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D0" w:rsidRPr="0026785B" w:rsidRDefault="000D5D9D" w:rsidP="00445BDA">
      <w:pPr>
        <w:pStyle w:val="Heading1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7A4BE3" wp14:editId="43BE1A28">
                <wp:simplePos x="0" y="0"/>
                <wp:positionH relativeFrom="column">
                  <wp:posOffset>1752600</wp:posOffset>
                </wp:positionH>
                <wp:positionV relativeFrom="paragraph">
                  <wp:posOffset>-392430</wp:posOffset>
                </wp:positionV>
                <wp:extent cx="3939540" cy="731520"/>
                <wp:effectExtent l="0" t="0" r="381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5A4" w:rsidRPr="00953ABF" w:rsidRDefault="00C375A4" w:rsidP="00445BD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APPLICATION</w:t>
                            </w:r>
                            <w:r w:rsidRPr="00953ABF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 xml:space="preserve"> FOR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ALTERNATE</w:t>
                            </w:r>
                            <w:r w:rsidRPr="00953ABF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53ABF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br/>
                              <w:t>METER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ING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8pt;margin-top:-30.9pt;width:310.2pt;height:5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" stroked="f">
                <v:textbox>
                  <w:txbxContent>
                    <w:p w:rsidR="00C375A4" w:rsidRPr="00953ABF" w:rsidRDefault="00C375A4" w:rsidP="00445BDA">
                      <w:pPr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APPLICATION</w:t>
                      </w:r>
                      <w:r w:rsidRPr="00953ABF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 xml:space="preserve"> FOR </w:t>
                      </w:r>
                      <w:r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ALTERNATE</w:t>
                      </w:r>
                      <w:r w:rsidRPr="00953ABF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953ABF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br/>
                        <w:t>METER</w:t>
                      </w:r>
                      <w:r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ING SYSTEM</w:t>
                      </w:r>
                    </w:p>
                  </w:txbxContent>
                </v:textbox>
              </v:shape>
            </w:pict>
          </mc:Fallback>
        </mc:AlternateContent>
      </w:r>
      <w:r w:rsidR="00445BDA" w:rsidRPr="0026785B">
        <w:rPr>
          <w:rFonts w:ascii="Times New Roman" w:hAnsi="Times New Roman"/>
          <w:sz w:val="22"/>
          <w:szCs w:val="22"/>
        </w:rPr>
        <w:t xml:space="preserve">                          </w:t>
      </w:r>
    </w:p>
    <w:p w:rsidR="002A733C" w:rsidRDefault="002A733C" w:rsidP="002A733C">
      <w:pPr>
        <w:rPr>
          <w:rFonts w:ascii="Times New Roman" w:hAnsi="Times New Roman"/>
          <w:sz w:val="22"/>
          <w:szCs w:val="22"/>
        </w:rPr>
      </w:pPr>
    </w:p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0"/>
        <w:gridCol w:w="810"/>
        <w:gridCol w:w="2430"/>
        <w:gridCol w:w="810"/>
        <w:gridCol w:w="360"/>
        <w:gridCol w:w="630"/>
        <w:gridCol w:w="1023"/>
        <w:gridCol w:w="957"/>
        <w:gridCol w:w="540"/>
        <w:gridCol w:w="1530"/>
      </w:tblGrid>
      <w:tr w:rsidR="00A35524" w:rsidRPr="0026785B" w:rsidTr="00CE60E7">
        <w:trPr>
          <w:trHeight w:hRule="exact" w:val="492"/>
          <w:jc w:val="center"/>
        </w:trPr>
        <w:tc>
          <w:tcPr>
            <w:tcW w:w="10080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A35524" w:rsidRPr="0026785B" w:rsidRDefault="009C220D" w:rsidP="00F264EB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  <w:r w:rsidRPr="0026785B">
              <w:rPr>
                <w:rFonts w:ascii="Times New Roman" w:hAnsi="Times New Roman"/>
                <w:sz w:val="22"/>
                <w:szCs w:val="22"/>
              </w:rPr>
              <w:t>Applicant Information</w:t>
            </w:r>
          </w:p>
        </w:tc>
      </w:tr>
      <w:tr w:rsidR="009D6AEA" w:rsidRPr="0026785B" w:rsidTr="002E440F">
        <w:trPr>
          <w:trHeight w:hRule="exact" w:val="465"/>
          <w:jc w:val="center"/>
        </w:trPr>
        <w:tc>
          <w:tcPr>
            <w:tcW w:w="18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6785B" w:rsidRDefault="002E440F" w:rsidP="002A7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="009D6AEA" w:rsidRPr="0026785B">
              <w:rPr>
                <w:rFonts w:ascii="Times New Roman" w:hAnsi="Times New Roman"/>
                <w:sz w:val="22"/>
                <w:szCs w:val="22"/>
              </w:rPr>
              <w:t>Last Name</w:t>
            </w:r>
          </w:p>
        </w:tc>
        <w:tc>
          <w:tcPr>
            <w:tcW w:w="243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6785B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6785B" w:rsidRDefault="002E440F" w:rsidP="002A7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="009D6AEA" w:rsidRPr="0026785B">
              <w:rPr>
                <w:rFonts w:ascii="Times New Roman" w:hAnsi="Times New Roman"/>
                <w:sz w:val="22"/>
                <w:szCs w:val="22"/>
              </w:rPr>
              <w:t>First</w:t>
            </w:r>
          </w:p>
        </w:tc>
        <w:tc>
          <w:tcPr>
            <w:tcW w:w="2013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6785B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6785B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26785B">
              <w:rPr>
                <w:rFonts w:ascii="Times New Roman" w:hAnsi="Times New Roman"/>
                <w:sz w:val="22"/>
                <w:szCs w:val="22"/>
              </w:rPr>
              <w:t>M.I.</w:t>
            </w:r>
          </w:p>
        </w:tc>
        <w:tc>
          <w:tcPr>
            <w:tcW w:w="5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9D6AEA" w:rsidRPr="0026785B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6785B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36F9" w:rsidRPr="0026785B" w:rsidTr="00CE60E7">
        <w:trPr>
          <w:trHeight w:hRule="exact" w:val="519"/>
          <w:jc w:val="center"/>
        </w:trPr>
        <w:tc>
          <w:tcPr>
            <w:tcW w:w="18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B536F9" w:rsidRPr="0026785B" w:rsidRDefault="002E440F" w:rsidP="002A7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="00B536F9" w:rsidRPr="0026785B">
              <w:rPr>
                <w:rFonts w:ascii="Times New Roman" w:hAnsi="Times New Roman"/>
                <w:sz w:val="22"/>
                <w:szCs w:val="22"/>
              </w:rPr>
              <w:t>Street Address</w:t>
            </w:r>
          </w:p>
        </w:tc>
        <w:tc>
          <w:tcPr>
            <w:tcW w:w="828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536F9" w:rsidRPr="0026785B" w:rsidRDefault="00B536F9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40FF" w:rsidRPr="0026785B" w:rsidTr="002E440F">
        <w:trPr>
          <w:trHeight w:hRule="exact" w:val="403"/>
          <w:jc w:val="center"/>
        </w:trPr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6785B" w:rsidRDefault="002E440F" w:rsidP="002A7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="004C2FEE" w:rsidRPr="0026785B">
              <w:rPr>
                <w:rFonts w:ascii="Times New Roman" w:hAnsi="Times New Roman"/>
                <w:sz w:val="22"/>
                <w:szCs w:val="22"/>
              </w:rPr>
              <w:t>City</w:t>
            </w:r>
          </w:p>
        </w:tc>
        <w:tc>
          <w:tcPr>
            <w:tcW w:w="324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6785B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6785B" w:rsidRDefault="002E440F" w:rsidP="002A7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="004C2FEE" w:rsidRPr="0026785B">
              <w:rPr>
                <w:rFonts w:ascii="Times New Roman" w:hAnsi="Times New Roman"/>
                <w:sz w:val="22"/>
                <w:szCs w:val="22"/>
              </w:rPr>
              <w:t>State</w:t>
            </w:r>
          </w:p>
        </w:tc>
        <w:tc>
          <w:tcPr>
            <w:tcW w:w="2013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6785B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6785B" w:rsidRDefault="002E440F" w:rsidP="002A7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="004C2FEE" w:rsidRPr="0026785B">
              <w:rPr>
                <w:rFonts w:ascii="Times New Roman" w:hAnsi="Times New Roman"/>
                <w:sz w:val="22"/>
                <w:szCs w:val="22"/>
              </w:rPr>
              <w:t>ZIP</w:t>
            </w:r>
          </w:p>
        </w:tc>
        <w:tc>
          <w:tcPr>
            <w:tcW w:w="207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6785B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0A29" w:rsidRPr="0026785B" w:rsidTr="00CE60E7">
        <w:trPr>
          <w:trHeight w:hRule="exact" w:val="447"/>
          <w:jc w:val="center"/>
        </w:trPr>
        <w:tc>
          <w:tcPr>
            <w:tcW w:w="9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6785B" w:rsidRDefault="002E440F" w:rsidP="002A7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="00C90A29" w:rsidRPr="0026785B">
              <w:rPr>
                <w:rFonts w:ascii="Times New Roman" w:hAnsi="Times New Roman"/>
                <w:sz w:val="22"/>
                <w:szCs w:val="22"/>
              </w:rPr>
              <w:t>Phone</w:t>
            </w:r>
          </w:p>
        </w:tc>
        <w:tc>
          <w:tcPr>
            <w:tcW w:w="324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6785B" w:rsidRDefault="00C90A29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6785B" w:rsidRDefault="00C90A29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26785B">
              <w:rPr>
                <w:rFonts w:ascii="Times New Roman" w:hAnsi="Times New Roman"/>
                <w:sz w:val="22"/>
                <w:szCs w:val="22"/>
              </w:rPr>
              <w:t>E-mail Address</w:t>
            </w:r>
          </w:p>
        </w:tc>
        <w:tc>
          <w:tcPr>
            <w:tcW w:w="405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6785B" w:rsidRDefault="00C90A29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57DD" w:rsidRPr="0026785B" w:rsidTr="008F4CE4">
        <w:trPr>
          <w:trHeight w:hRule="exact" w:val="288"/>
          <w:jc w:val="center"/>
        </w:trPr>
        <w:tc>
          <w:tcPr>
            <w:tcW w:w="10080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B57DD" w:rsidRPr="0026785B" w:rsidRDefault="002E440F" w:rsidP="002A7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="00445BDA" w:rsidRPr="0026785B">
              <w:rPr>
                <w:rFonts w:ascii="Times New Roman" w:hAnsi="Times New Roman"/>
                <w:sz w:val="22"/>
                <w:szCs w:val="22"/>
              </w:rPr>
              <w:t>Account Number:</w:t>
            </w:r>
          </w:p>
        </w:tc>
      </w:tr>
      <w:tr w:rsidR="002A2510" w:rsidRPr="0026785B" w:rsidTr="008F4CE4">
        <w:trPr>
          <w:trHeight w:hRule="exact" w:val="331"/>
          <w:jc w:val="center"/>
        </w:trPr>
        <w:tc>
          <w:tcPr>
            <w:tcW w:w="10080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6785B" w:rsidRDefault="002E440F" w:rsidP="00C174A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="00C174AB" w:rsidRPr="0026785B">
              <w:rPr>
                <w:rFonts w:ascii="Times New Roman" w:hAnsi="Times New Roman"/>
                <w:sz w:val="22"/>
                <w:szCs w:val="22"/>
              </w:rPr>
              <w:t>Customer Number:</w:t>
            </w:r>
          </w:p>
        </w:tc>
      </w:tr>
      <w:tr w:rsidR="0039754D" w:rsidRPr="0026785B" w:rsidTr="008001C8">
        <w:trPr>
          <w:trHeight w:hRule="exact" w:val="2391"/>
          <w:jc w:val="center"/>
        </w:trPr>
        <w:tc>
          <w:tcPr>
            <w:tcW w:w="10080" w:type="dxa"/>
            <w:gridSpan w:val="10"/>
            <w:tcBorders>
              <w:top w:val="single" w:sz="4" w:space="0" w:color="C0C0C0"/>
              <w:left w:val="single" w:sz="4" w:space="0" w:color="C0C0C0"/>
              <w:bottom w:val="single" w:sz="18" w:space="0" w:color="auto"/>
              <w:right w:val="single" w:sz="4" w:space="0" w:color="C0C0C0"/>
            </w:tcBorders>
            <w:vAlign w:val="center"/>
          </w:tcPr>
          <w:p w:rsidR="008F4CE4" w:rsidRPr="0026785B" w:rsidRDefault="002E440F" w:rsidP="002E440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2E440F">
              <w:rPr>
                <w:rFonts w:ascii="Times New Roman" w:hAnsi="Times New Roman"/>
                <w:i/>
                <w:sz w:val="20"/>
                <w:szCs w:val="20"/>
              </w:rPr>
              <w:t xml:space="preserve">This field must be filled out to process your application.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</w:p>
          <w:p w:rsidR="002E440F" w:rsidRDefault="002E440F" w:rsidP="002E440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This application form is for both the e</w:t>
            </w:r>
            <w:r w:rsidR="00CE60E7">
              <w:rPr>
                <w:rFonts w:ascii="Times New Roman" w:hAnsi="Times New Roman"/>
                <w:sz w:val="22"/>
                <w:szCs w:val="22"/>
              </w:rPr>
              <w:t>xterior-</w:t>
            </w:r>
            <w:r w:rsidR="00764A31" w:rsidRPr="0026785B">
              <w:rPr>
                <w:rFonts w:ascii="Times New Roman" w:hAnsi="Times New Roman"/>
                <w:sz w:val="22"/>
                <w:szCs w:val="22"/>
              </w:rPr>
              <w:t>mounted</w:t>
            </w:r>
            <w:r w:rsidR="00CE60E7">
              <w:rPr>
                <w:rFonts w:ascii="Times New Roman" w:hAnsi="Times New Roman"/>
                <w:sz w:val="22"/>
                <w:szCs w:val="22"/>
              </w:rPr>
              <w:t>,</w:t>
            </w:r>
            <w:r w:rsidR="00764A31" w:rsidRPr="002678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764A31" w:rsidRPr="0026785B">
              <w:rPr>
                <w:rFonts w:ascii="Times New Roman" w:hAnsi="Times New Roman"/>
                <w:sz w:val="22"/>
                <w:szCs w:val="22"/>
              </w:rPr>
              <w:t>radio</w:t>
            </w:r>
            <w:r w:rsidR="007763D4">
              <w:rPr>
                <w:rFonts w:ascii="Times New Roman" w:hAnsi="Times New Roman"/>
                <w:sz w:val="22"/>
                <w:szCs w:val="22"/>
              </w:rPr>
              <w:t xml:space="preserve"> metering</w:t>
            </w:r>
            <w:proofErr w:type="gramEnd"/>
            <w:r w:rsidR="007763D4">
              <w:rPr>
                <w:rFonts w:ascii="Times New Roman" w:hAnsi="Times New Roman"/>
                <w:sz w:val="22"/>
                <w:szCs w:val="22"/>
              </w:rPr>
              <w:t xml:space="preserve"> syste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 (page 1) and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the e</w:t>
            </w:r>
            <w:r w:rsidR="00CE60E7">
              <w:rPr>
                <w:rFonts w:ascii="Times New Roman" w:hAnsi="Times New Roman"/>
                <w:sz w:val="22"/>
                <w:szCs w:val="22"/>
              </w:rPr>
              <w:t>xterior-</w:t>
            </w:r>
            <w:r w:rsidR="00E14755" w:rsidRPr="0026785B">
              <w:rPr>
                <w:rFonts w:ascii="Times New Roman" w:hAnsi="Times New Roman"/>
                <w:sz w:val="22"/>
                <w:szCs w:val="22"/>
              </w:rPr>
              <w:t>mounted</w:t>
            </w:r>
            <w:r w:rsidR="00CE60E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E14755" w:rsidRPr="0026785B">
              <w:rPr>
                <w:rFonts w:ascii="Times New Roman" w:hAnsi="Times New Roman"/>
                <w:sz w:val="22"/>
                <w:szCs w:val="22"/>
              </w:rPr>
              <w:t xml:space="preserve">non-radio </w:t>
            </w:r>
            <w:r w:rsidR="007763D4">
              <w:rPr>
                <w:rFonts w:ascii="Times New Roman" w:hAnsi="Times New Roman"/>
                <w:sz w:val="22"/>
                <w:szCs w:val="22"/>
              </w:rPr>
              <w:t>metering system (Touchpad)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(page 2).</w:t>
            </w:r>
            <w:r w:rsidR="00E14755" w:rsidRPr="0026785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E440F" w:rsidRDefault="002E440F" w:rsidP="002E44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E440F" w:rsidRDefault="002E440F" w:rsidP="002E440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You may select only one alternate metering system by signing and dating the box with the metering system you want installed at your property.  </w:t>
            </w:r>
          </w:p>
          <w:p w:rsidR="002E440F" w:rsidRDefault="002E440F" w:rsidP="002E44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E440F" w:rsidRDefault="002E440F" w:rsidP="002E440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After signing, please return both pages of this application to the address located on page 2 of this document.</w:t>
            </w:r>
          </w:p>
          <w:p w:rsidR="002E440F" w:rsidRDefault="002E440F" w:rsidP="002E44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E440F" w:rsidRDefault="002E440F" w:rsidP="002E440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64A31" w:rsidRPr="0026785B" w:rsidRDefault="00E14755" w:rsidP="002E440F">
            <w:pPr>
              <w:rPr>
                <w:rFonts w:ascii="Times New Roman" w:hAnsi="Times New Roman"/>
                <w:sz w:val="22"/>
                <w:szCs w:val="22"/>
              </w:rPr>
            </w:pPr>
            <w:r w:rsidRPr="0026785B">
              <w:rPr>
                <w:rFonts w:ascii="Times New Roman" w:hAnsi="Times New Roman"/>
                <w:sz w:val="22"/>
                <w:szCs w:val="22"/>
              </w:rPr>
              <w:br/>
              <w:t xml:space="preserve">    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26785B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0F2DF4" w:rsidRPr="0026785B" w:rsidTr="008001C8">
        <w:trPr>
          <w:trHeight w:hRule="exact" w:val="482"/>
          <w:jc w:val="center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0F2DF4" w:rsidRPr="008001C8" w:rsidRDefault="00CE60E7" w:rsidP="008001C8">
            <w:pPr>
              <w:pStyle w:val="Heading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1C8">
              <w:rPr>
                <w:rFonts w:ascii="Times New Roman" w:hAnsi="Times New Roman"/>
                <w:sz w:val="28"/>
                <w:szCs w:val="28"/>
              </w:rPr>
              <w:t>Exterior-</w:t>
            </w:r>
            <w:r w:rsidR="00F25AD5" w:rsidRPr="008001C8">
              <w:rPr>
                <w:rFonts w:ascii="Times New Roman" w:hAnsi="Times New Roman"/>
                <w:sz w:val="28"/>
                <w:szCs w:val="28"/>
              </w:rPr>
              <w:t>Mounted</w:t>
            </w:r>
            <w:r w:rsidRPr="008001C8">
              <w:rPr>
                <w:rFonts w:ascii="Times New Roman" w:hAnsi="Times New Roman"/>
                <w:sz w:val="28"/>
                <w:szCs w:val="28"/>
              </w:rPr>
              <w:t>,</w:t>
            </w:r>
            <w:r w:rsidR="00F25AD5" w:rsidRPr="008001C8">
              <w:rPr>
                <w:rFonts w:ascii="Times New Roman" w:hAnsi="Times New Roman"/>
                <w:sz w:val="28"/>
                <w:szCs w:val="28"/>
              </w:rPr>
              <w:t xml:space="preserve"> Radi</w:t>
            </w:r>
            <w:r w:rsidR="007763D4" w:rsidRPr="008001C8">
              <w:rPr>
                <w:rFonts w:ascii="Times New Roman" w:hAnsi="Times New Roman"/>
                <w:sz w:val="28"/>
                <w:szCs w:val="28"/>
              </w:rPr>
              <w:t>o METERING SYSTEM</w:t>
            </w:r>
          </w:p>
        </w:tc>
      </w:tr>
      <w:tr w:rsidR="000F2DF4" w:rsidRPr="0026785B" w:rsidTr="008001C8">
        <w:trPr>
          <w:trHeight w:hRule="exact" w:val="2417"/>
          <w:jc w:val="center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2F43" w:rsidRPr="0026785B" w:rsidRDefault="00141EF9" w:rsidP="007229D0">
            <w:pPr>
              <w:pStyle w:val="Italics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6785B">
              <w:rPr>
                <w:rFonts w:ascii="Times New Roman" w:hAnsi="Times New Roman"/>
                <w:i w:val="0"/>
                <w:sz w:val="22"/>
                <w:szCs w:val="22"/>
              </w:rPr>
              <w:t>This includes</w:t>
            </w:r>
            <w:r w:rsidR="00C174AB"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 a </w:t>
            </w:r>
            <w:r w:rsidR="007763D4">
              <w:rPr>
                <w:rFonts w:ascii="Times New Roman" w:hAnsi="Times New Roman"/>
                <w:i w:val="0"/>
                <w:sz w:val="22"/>
                <w:szCs w:val="22"/>
              </w:rPr>
              <w:t xml:space="preserve">remote </w:t>
            </w:r>
            <w:r w:rsidR="00C174AB" w:rsidRPr="0026785B">
              <w:rPr>
                <w:rFonts w:ascii="Times New Roman" w:hAnsi="Times New Roman"/>
                <w:i w:val="0"/>
                <w:sz w:val="22"/>
                <w:szCs w:val="22"/>
              </w:rPr>
              <w:t>radio</w:t>
            </w:r>
            <w:r w:rsidR="00DC4BE6"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r w:rsidRPr="0026785B">
              <w:rPr>
                <w:rFonts w:ascii="Times New Roman" w:hAnsi="Times New Roman"/>
                <w:i w:val="0"/>
                <w:sz w:val="22"/>
                <w:szCs w:val="22"/>
              </w:rPr>
              <w:t>transmitter</w:t>
            </w:r>
            <w:r w:rsidR="00C174AB"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 mounted on the exterior of the </w:t>
            </w:r>
            <w:r w:rsidR="00043845" w:rsidRPr="0026785B">
              <w:rPr>
                <w:rFonts w:ascii="Times New Roman" w:hAnsi="Times New Roman"/>
                <w:i w:val="0"/>
                <w:sz w:val="22"/>
                <w:szCs w:val="22"/>
              </w:rPr>
              <w:t>structure</w:t>
            </w:r>
            <w:r w:rsidR="00C174AB"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. </w:t>
            </w:r>
          </w:p>
          <w:p w:rsidR="00A02F43" w:rsidRPr="0026785B" w:rsidRDefault="00141EF9" w:rsidP="00A02F43">
            <w:pPr>
              <w:pStyle w:val="Italics"/>
              <w:numPr>
                <w:ilvl w:val="0"/>
                <w:numId w:val="12"/>
              </w:numPr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The </w:t>
            </w:r>
            <w:r w:rsidR="007763D4">
              <w:rPr>
                <w:rFonts w:ascii="Times New Roman" w:hAnsi="Times New Roman"/>
                <w:i w:val="0"/>
                <w:sz w:val="22"/>
                <w:szCs w:val="22"/>
              </w:rPr>
              <w:t>remote</w:t>
            </w:r>
            <w:r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 radio transmitter will</w:t>
            </w:r>
            <w:r w:rsidR="00C174AB"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 transmit a meter reading to a receiver in a</w:t>
            </w:r>
            <w:r w:rsidR="00CE7CE9"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r w:rsidR="000D5D9D">
              <w:rPr>
                <w:rFonts w:ascii="Times New Roman" w:hAnsi="Times New Roman"/>
                <w:i w:val="0"/>
                <w:sz w:val="22"/>
                <w:szCs w:val="22"/>
              </w:rPr>
              <w:t>City of South St. Paul</w:t>
            </w:r>
            <w:r w:rsidR="00C174AB"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 vehicle to provide the water usage information required for billing. </w:t>
            </w:r>
          </w:p>
          <w:p w:rsidR="00A02F43" w:rsidRPr="0026785B" w:rsidRDefault="00141EF9" w:rsidP="0026785B">
            <w:pPr>
              <w:pStyle w:val="Italics"/>
              <w:numPr>
                <w:ilvl w:val="0"/>
                <w:numId w:val="12"/>
              </w:numPr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The </w:t>
            </w:r>
            <w:r w:rsidR="007763D4">
              <w:rPr>
                <w:rFonts w:ascii="Times New Roman" w:hAnsi="Times New Roman"/>
                <w:i w:val="0"/>
                <w:sz w:val="22"/>
                <w:szCs w:val="22"/>
              </w:rPr>
              <w:t xml:space="preserve">remote </w:t>
            </w:r>
            <w:r w:rsidRPr="0026785B">
              <w:rPr>
                <w:rFonts w:ascii="Times New Roman" w:hAnsi="Times New Roman"/>
                <w:i w:val="0"/>
                <w:sz w:val="22"/>
                <w:szCs w:val="22"/>
              </w:rPr>
              <w:t>radio transmitter must</w:t>
            </w:r>
            <w:r w:rsidR="00C174AB"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 be connected to the me</w:t>
            </w:r>
            <w:r w:rsidR="0026785B"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ter in the basement via a cable. During the meter replacement project, installation will be performed by </w:t>
            </w:r>
            <w:r w:rsidR="000D5D9D">
              <w:rPr>
                <w:rFonts w:ascii="Times New Roman" w:hAnsi="Times New Roman"/>
                <w:i w:val="0"/>
                <w:sz w:val="22"/>
                <w:szCs w:val="22"/>
              </w:rPr>
              <w:t xml:space="preserve">Ferguson Waterworks </w:t>
            </w:r>
            <w:r w:rsidR="0026785B" w:rsidRPr="0026785B">
              <w:rPr>
                <w:rFonts w:ascii="Times New Roman" w:hAnsi="Times New Roman"/>
                <w:i w:val="0"/>
                <w:sz w:val="22"/>
                <w:szCs w:val="22"/>
              </w:rPr>
              <w:t>i</w:t>
            </w:r>
            <w:r w:rsidR="00C174AB"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n </w:t>
            </w:r>
            <w:r w:rsidR="00A02F43"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accordance with </w:t>
            </w:r>
            <w:r w:rsidR="000D5D9D">
              <w:rPr>
                <w:rFonts w:ascii="Times New Roman" w:hAnsi="Times New Roman"/>
                <w:i w:val="0"/>
                <w:sz w:val="22"/>
                <w:szCs w:val="22"/>
              </w:rPr>
              <w:t xml:space="preserve">City of South St. Paul </w:t>
            </w:r>
            <w:r w:rsidR="00A02F43" w:rsidRPr="0026785B">
              <w:rPr>
                <w:rFonts w:ascii="Times New Roman" w:hAnsi="Times New Roman"/>
                <w:i w:val="0"/>
                <w:sz w:val="22"/>
                <w:szCs w:val="22"/>
              </w:rPr>
              <w:t>standards.</w:t>
            </w:r>
          </w:p>
          <w:p w:rsidR="00A02F43" w:rsidRDefault="00C174AB" w:rsidP="00141EF9">
            <w:pPr>
              <w:pStyle w:val="Italics"/>
              <w:numPr>
                <w:ilvl w:val="1"/>
                <w:numId w:val="12"/>
              </w:numPr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The </w:t>
            </w:r>
            <w:r w:rsidR="00880EDD" w:rsidRPr="0026785B">
              <w:rPr>
                <w:rFonts w:ascii="Times New Roman" w:hAnsi="Times New Roman"/>
                <w:i w:val="0"/>
                <w:sz w:val="22"/>
                <w:szCs w:val="22"/>
              </w:rPr>
              <w:t>owner</w:t>
            </w:r>
            <w:r w:rsidR="0026785B"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r w:rsidR="00141EF9"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is responsible </w:t>
            </w:r>
            <w:r w:rsidR="0026785B" w:rsidRPr="0026785B">
              <w:rPr>
                <w:rFonts w:ascii="Times New Roman" w:hAnsi="Times New Roman"/>
                <w:i w:val="0"/>
                <w:sz w:val="22"/>
                <w:szCs w:val="22"/>
              </w:rPr>
              <w:t>for</w:t>
            </w:r>
            <w:r w:rsidR="00141EF9"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r w:rsidR="004F04FB" w:rsidRPr="0026785B">
              <w:rPr>
                <w:rFonts w:ascii="Times New Roman" w:hAnsi="Times New Roman"/>
                <w:i w:val="0"/>
                <w:sz w:val="22"/>
                <w:szCs w:val="22"/>
              </w:rPr>
              <w:t>maintenance of</w:t>
            </w:r>
            <w:r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r w:rsidR="00141EF9" w:rsidRPr="0026785B">
              <w:rPr>
                <w:rFonts w:ascii="Times New Roman" w:hAnsi="Times New Roman"/>
                <w:i w:val="0"/>
                <w:sz w:val="22"/>
                <w:szCs w:val="22"/>
              </w:rPr>
              <w:t>the cable.</w:t>
            </w:r>
          </w:p>
          <w:p w:rsidR="000D5D9D" w:rsidRPr="0026785B" w:rsidRDefault="000D5D9D" w:rsidP="00141EF9">
            <w:pPr>
              <w:pStyle w:val="Italics"/>
              <w:numPr>
                <w:ilvl w:val="1"/>
                <w:numId w:val="12"/>
              </w:numPr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The owner is responsible for the extra costs associated with the installation of the exterior radio system ($200)</w:t>
            </w:r>
          </w:p>
          <w:p w:rsidR="00A02F43" w:rsidRPr="0026785B" w:rsidRDefault="00A02F43" w:rsidP="0051574A">
            <w:pPr>
              <w:pStyle w:val="Italics"/>
              <w:rPr>
                <w:rFonts w:ascii="Times New Roman" w:hAnsi="Times New Roman"/>
                <w:sz w:val="22"/>
                <w:szCs w:val="22"/>
              </w:rPr>
            </w:pPr>
          </w:p>
          <w:p w:rsidR="00F07B13" w:rsidRPr="0026785B" w:rsidRDefault="00F07B13" w:rsidP="0051574A">
            <w:pPr>
              <w:pStyle w:val="Italics"/>
              <w:rPr>
                <w:rFonts w:ascii="Times New Roman" w:hAnsi="Times New Roman"/>
                <w:sz w:val="22"/>
                <w:szCs w:val="22"/>
              </w:rPr>
            </w:pPr>
          </w:p>
          <w:p w:rsidR="00F07B13" w:rsidRPr="0026785B" w:rsidRDefault="00F07B13" w:rsidP="00F07B13">
            <w:pPr>
              <w:pStyle w:val="Italics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5BDA" w:rsidRPr="0026785B" w:rsidTr="00731C0B">
        <w:trPr>
          <w:trHeight w:hRule="exact" w:val="519"/>
          <w:jc w:val="center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BDA" w:rsidRPr="0026785B" w:rsidRDefault="00445BDA" w:rsidP="00CE7CE9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  <w:r w:rsidRPr="0026785B">
              <w:rPr>
                <w:rFonts w:ascii="Times New Roman" w:hAnsi="Times New Roman"/>
                <w:sz w:val="22"/>
                <w:szCs w:val="22"/>
              </w:rPr>
              <w:t>Signature</w:t>
            </w:r>
            <w:r w:rsidR="00B14C27" w:rsidRPr="0026785B">
              <w:rPr>
                <w:rFonts w:ascii="Times New Roman" w:hAnsi="Times New Roman"/>
                <w:sz w:val="22"/>
                <w:szCs w:val="22"/>
              </w:rPr>
              <w:t xml:space="preserve"> AND Certification of Acceptance of REsponsibilities</w:t>
            </w:r>
          </w:p>
        </w:tc>
      </w:tr>
      <w:tr w:rsidR="00445BDA" w:rsidRPr="0026785B" w:rsidTr="00731C0B">
        <w:trPr>
          <w:trHeight w:hRule="exact" w:val="2508"/>
          <w:jc w:val="center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63D4" w:rsidRDefault="00445BDA" w:rsidP="0026785B">
            <w:pPr>
              <w:pStyle w:val="Disclaimer"/>
              <w:rPr>
                <w:rFonts w:ascii="Times New Roman" w:hAnsi="Times New Roman"/>
                <w:sz w:val="22"/>
                <w:szCs w:val="22"/>
              </w:rPr>
            </w:pPr>
            <w:r w:rsidRPr="0026785B">
              <w:rPr>
                <w:rFonts w:ascii="Times New Roman" w:hAnsi="Times New Roman"/>
                <w:sz w:val="22"/>
                <w:szCs w:val="22"/>
              </w:rPr>
              <w:t>I certify</w:t>
            </w:r>
            <w:r w:rsidR="00C40EF8">
              <w:rPr>
                <w:rFonts w:ascii="Times New Roman" w:hAnsi="Times New Roman"/>
                <w:sz w:val="22"/>
                <w:szCs w:val="22"/>
              </w:rPr>
              <w:t>, as property owner,</w:t>
            </w:r>
            <w:r w:rsidRPr="0026785B">
              <w:rPr>
                <w:rFonts w:ascii="Times New Roman" w:hAnsi="Times New Roman"/>
                <w:sz w:val="22"/>
                <w:szCs w:val="22"/>
              </w:rPr>
              <w:t xml:space="preserve"> that I am requesting an </w:t>
            </w:r>
            <w:r w:rsidR="007763D4">
              <w:rPr>
                <w:rFonts w:ascii="Times New Roman" w:hAnsi="Times New Roman"/>
                <w:sz w:val="22"/>
                <w:szCs w:val="22"/>
              </w:rPr>
              <w:t xml:space="preserve">exterior-mounted, radio metering </w:t>
            </w:r>
            <w:r w:rsidRPr="0026785B">
              <w:rPr>
                <w:rFonts w:ascii="Times New Roman" w:hAnsi="Times New Roman"/>
                <w:sz w:val="22"/>
                <w:szCs w:val="22"/>
              </w:rPr>
              <w:t>syste</w:t>
            </w:r>
            <w:r w:rsidR="007763D4">
              <w:rPr>
                <w:rFonts w:ascii="Times New Roman" w:hAnsi="Times New Roman"/>
                <w:sz w:val="22"/>
                <w:szCs w:val="22"/>
              </w:rPr>
              <w:t>m</w:t>
            </w:r>
          </w:p>
          <w:p w:rsidR="0026785B" w:rsidRPr="0026785B" w:rsidRDefault="00445BDA" w:rsidP="0026785B">
            <w:pPr>
              <w:pStyle w:val="Disclaimer"/>
              <w:rPr>
                <w:rFonts w:ascii="Times New Roman" w:hAnsi="Times New Roman"/>
                <w:sz w:val="22"/>
                <w:szCs w:val="22"/>
              </w:rPr>
            </w:pPr>
            <w:r w:rsidRPr="0026785B">
              <w:rPr>
                <w:rFonts w:ascii="Times New Roman" w:hAnsi="Times New Roman"/>
                <w:sz w:val="22"/>
                <w:szCs w:val="22"/>
              </w:rPr>
              <w:t>I understand that I</w:t>
            </w:r>
            <w:r w:rsidR="0026785B" w:rsidRPr="002678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6785B">
              <w:rPr>
                <w:rFonts w:ascii="Times New Roman" w:hAnsi="Times New Roman"/>
                <w:sz w:val="22"/>
                <w:szCs w:val="22"/>
              </w:rPr>
              <w:t xml:space="preserve">will be responsible for maintaining the </w:t>
            </w:r>
            <w:r w:rsidR="00020BC8" w:rsidRPr="0026785B">
              <w:rPr>
                <w:rFonts w:ascii="Times New Roman" w:hAnsi="Times New Roman"/>
                <w:sz w:val="22"/>
                <w:szCs w:val="22"/>
              </w:rPr>
              <w:t>cable.</w:t>
            </w:r>
          </w:p>
          <w:p w:rsidR="00445BDA" w:rsidRPr="0026785B" w:rsidRDefault="00625E22" w:rsidP="000D5D9D">
            <w:pPr>
              <w:pStyle w:val="Disclaimer"/>
              <w:rPr>
                <w:rFonts w:ascii="Times New Roman" w:hAnsi="Times New Roman"/>
                <w:sz w:val="22"/>
                <w:szCs w:val="22"/>
              </w:rPr>
            </w:pPr>
            <w:r w:rsidRPr="0026785B">
              <w:rPr>
                <w:rFonts w:ascii="Times New Roman" w:hAnsi="Times New Roman"/>
                <w:sz w:val="22"/>
                <w:szCs w:val="22"/>
              </w:rPr>
              <w:t xml:space="preserve">I understand that, </w:t>
            </w:r>
            <w:r w:rsidR="007763D4">
              <w:rPr>
                <w:rFonts w:ascii="Times New Roman" w:hAnsi="Times New Roman"/>
                <w:sz w:val="22"/>
                <w:szCs w:val="22"/>
              </w:rPr>
              <w:t>in the event</w:t>
            </w:r>
            <w:r w:rsidR="007763D4" w:rsidRPr="002678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6785B">
              <w:rPr>
                <w:rFonts w:ascii="Times New Roman" w:hAnsi="Times New Roman"/>
                <w:sz w:val="22"/>
                <w:szCs w:val="22"/>
              </w:rPr>
              <w:t>the cable become</w:t>
            </w:r>
            <w:r w:rsidR="007763D4">
              <w:rPr>
                <w:rFonts w:ascii="Times New Roman" w:hAnsi="Times New Roman"/>
                <w:sz w:val="22"/>
                <w:szCs w:val="22"/>
              </w:rPr>
              <w:t>s</w:t>
            </w:r>
            <w:r w:rsidRPr="0026785B">
              <w:rPr>
                <w:rFonts w:ascii="Times New Roman" w:hAnsi="Times New Roman"/>
                <w:sz w:val="22"/>
                <w:szCs w:val="22"/>
              </w:rPr>
              <w:t xml:space="preserve"> defective, </w:t>
            </w:r>
            <w:r w:rsidR="000D5D9D">
              <w:rPr>
                <w:rFonts w:ascii="Times New Roman" w:hAnsi="Times New Roman"/>
                <w:sz w:val="22"/>
                <w:szCs w:val="22"/>
              </w:rPr>
              <w:t xml:space="preserve">the City of South St. </w:t>
            </w:r>
            <w:proofErr w:type="gramStart"/>
            <w:r w:rsidR="000D5D9D">
              <w:rPr>
                <w:rFonts w:ascii="Times New Roman" w:hAnsi="Times New Roman"/>
                <w:sz w:val="22"/>
                <w:szCs w:val="22"/>
              </w:rPr>
              <w:t xml:space="preserve">Paul </w:t>
            </w:r>
            <w:r w:rsidR="000D5D9D" w:rsidRPr="002678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66045" w:rsidRPr="0026785B">
              <w:rPr>
                <w:rFonts w:ascii="Times New Roman" w:hAnsi="Times New Roman"/>
                <w:sz w:val="22"/>
                <w:szCs w:val="22"/>
              </w:rPr>
              <w:t>will</w:t>
            </w:r>
            <w:proofErr w:type="gramEnd"/>
            <w:r w:rsidR="00D66045" w:rsidRPr="0026785B">
              <w:rPr>
                <w:rFonts w:ascii="Times New Roman" w:hAnsi="Times New Roman"/>
                <w:sz w:val="22"/>
                <w:szCs w:val="22"/>
              </w:rPr>
              <w:t xml:space="preserve"> notify me</w:t>
            </w:r>
            <w:r w:rsidR="00043845" w:rsidRPr="0026785B">
              <w:rPr>
                <w:rFonts w:ascii="Times New Roman" w:hAnsi="Times New Roman"/>
                <w:sz w:val="22"/>
                <w:szCs w:val="22"/>
              </w:rPr>
              <w:t xml:space="preserve"> (owner of record)</w:t>
            </w:r>
            <w:r w:rsidR="00F64AB2" w:rsidRPr="002678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66045" w:rsidRPr="0026785B">
              <w:rPr>
                <w:rFonts w:ascii="Times New Roman" w:hAnsi="Times New Roman"/>
                <w:sz w:val="22"/>
                <w:szCs w:val="22"/>
              </w:rPr>
              <w:t>of the defect</w:t>
            </w:r>
            <w:r w:rsidR="007763D4">
              <w:rPr>
                <w:rFonts w:ascii="Times New Roman" w:hAnsi="Times New Roman"/>
                <w:sz w:val="22"/>
                <w:szCs w:val="22"/>
              </w:rPr>
              <w:t xml:space="preserve"> by letter</w:t>
            </w:r>
            <w:r w:rsidR="00D66045" w:rsidRPr="0026785B">
              <w:rPr>
                <w:rFonts w:ascii="Times New Roman" w:hAnsi="Times New Roman"/>
                <w:sz w:val="22"/>
                <w:szCs w:val="22"/>
              </w:rPr>
              <w:t xml:space="preserve">.  If I fail to correct the defective cable within 30 days, </w:t>
            </w:r>
            <w:r w:rsidRPr="0026785B">
              <w:rPr>
                <w:rFonts w:ascii="Times New Roman" w:hAnsi="Times New Roman"/>
                <w:sz w:val="22"/>
                <w:szCs w:val="22"/>
              </w:rPr>
              <w:t xml:space="preserve">water service will be discontinued </w:t>
            </w:r>
            <w:r w:rsidR="000D5D9D">
              <w:rPr>
                <w:rFonts w:ascii="Times New Roman" w:hAnsi="Times New Roman"/>
                <w:sz w:val="22"/>
                <w:szCs w:val="22"/>
              </w:rPr>
              <w:t xml:space="preserve">(a turn off, turn on fee of $60) </w:t>
            </w:r>
            <w:r w:rsidRPr="0026785B">
              <w:rPr>
                <w:rFonts w:ascii="Times New Roman" w:hAnsi="Times New Roman"/>
                <w:sz w:val="22"/>
                <w:szCs w:val="22"/>
              </w:rPr>
              <w:t xml:space="preserve">and a service charge </w:t>
            </w:r>
            <w:r w:rsidR="00F22741" w:rsidRPr="0026785B">
              <w:rPr>
                <w:rFonts w:ascii="Times New Roman" w:hAnsi="Times New Roman"/>
                <w:sz w:val="22"/>
                <w:szCs w:val="22"/>
              </w:rPr>
              <w:t>(currently $</w:t>
            </w:r>
            <w:r w:rsidR="000D5D9D">
              <w:rPr>
                <w:rFonts w:ascii="Times New Roman" w:hAnsi="Times New Roman"/>
                <w:sz w:val="22"/>
                <w:szCs w:val="22"/>
              </w:rPr>
              <w:t>25</w:t>
            </w:r>
            <w:r w:rsidR="00F22741" w:rsidRPr="0026785B">
              <w:rPr>
                <w:rFonts w:ascii="Times New Roman" w:hAnsi="Times New Roman"/>
                <w:sz w:val="22"/>
                <w:szCs w:val="22"/>
              </w:rPr>
              <w:t xml:space="preserve"> and subject to change) w</w:t>
            </w:r>
            <w:r w:rsidRPr="0026785B">
              <w:rPr>
                <w:rFonts w:ascii="Times New Roman" w:hAnsi="Times New Roman"/>
                <w:sz w:val="22"/>
                <w:szCs w:val="22"/>
              </w:rPr>
              <w:t>ill be applied to the account</w:t>
            </w:r>
            <w:r w:rsidR="007763D4">
              <w:rPr>
                <w:rFonts w:ascii="Times New Roman" w:hAnsi="Times New Roman"/>
                <w:sz w:val="22"/>
                <w:szCs w:val="22"/>
              </w:rPr>
              <w:t>. Water service will not be restored until the defective cable has been corrected.</w:t>
            </w:r>
          </w:p>
        </w:tc>
      </w:tr>
      <w:tr w:rsidR="00445BDA" w:rsidRPr="0026785B" w:rsidTr="00731C0B">
        <w:trPr>
          <w:trHeight w:hRule="exact" w:val="403"/>
          <w:jc w:val="center"/>
        </w:trPr>
        <w:tc>
          <w:tcPr>
            <w:tcW w:w="540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BDA" w:rsidRPr="0026785B" w:rsidRDefault="00445BDA" w:rsidP="00445BD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6785B">
              <w:rPr>
                <w:rFonts w:ascii="Times New Roman" w:hAnsi="Times New Roman"/>
                <w:b/>
                <w:sz w:val="22"/>
                <w:szCs w:val="22"/>
              </w:rPr>
              <w:t>Signature</w:t>
            </w:r>
          </w:p>
        </w:tc>
        <w:tc>
          <w:tcPr>
            <w:tcW w:w="46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5BDA" w:rsidRPr="0075128C" w:rsidRDefault="00D629EC" w:rsidP="00CE7CE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629EC">
              <w:rPr>
                <w:rFonts w:ascii="Times New Roman" w:hAnsi="Times New Roman"/>
                <w:b/>
                <w:sz w:val="22"/>
                <w:szCs w:val="22"/>
              </w:rPr>
              <w:t>Date</w:t>
            </w:r>
          </w:p>
        </w:tc>
      </w:tr>
      <w:tr w:rsidR="0051574A" w:rsidRPr="0026785B" w:rsidTr="00731C0B">
        <w:trPr>
          <w:trHeight w:hRule="exact" w:val="195"/>
          <w:jc w:val="center"/>
        </w:trPr>
        <w:tc>
          <w:tcPr>
            <w:tcW w:w="5400" w:type="dxa"/>
            <w:gridSpan w:val="5"/>
            <w:tcBorders>
              <w:top w:val="single" w:sz="18" w:space="0" w:color="auto"/>
            </w:tcBorders>
            <w:vAlign w:val="center"/>
          </w:tcPr>
          <w:p w:rsidR="0039754D" w:rsidRPr="0026785B" w:rsidRDefault="00DC4BE6" w:rsidP="00445BDA">
            <w:pPr>
              <w:rPr>
                <w:rFonts w:ascii="Times New Roman" w:hAnsi="Times New Roman"/>
                <w:sz w:val="22"/>
                <w:szCs w:val="22"/>
              </w:rPr>
            </w:pPr>
            <w:r w:rsidRPr="0026785B" w:rsidDel="00DC4BE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9754D" w:rsidRPr="0026785B" w:rsidRDefault="0039754D" w:rsidP="00445BD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9754D" w:rsidRPr="0026785B" w:rsidRDefault="0039754D" w:rsidP="00445BD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1574A" w:rsidRPr="0026785B" w:rsidRDefault="0051574A" w:rsidP="00445BD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0" w:type="dxa"/>
            <w:gridSpan w:val="5"/>
            <w:tcBorders>
              <w:top w:val="single" w:sz="18" w:space="0" w:color="auto"/>
            </w:tcBorders>
            <w:vAlign w:val="center"/>
          </w:tcPr>
          <w:p w:rsidR="0051574A" w:rsidRPr="0026785B" w:rsidRDefault="0051574A" w:rsidP="00CE7C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07B13" w:rsidRPr="0026785B" w:rsidTr="00CE7CE9">
        <w:trPr>
          <w:trHeight w:hRule="exact" w:val="403"/>
          <w:jc w:val="center"/>
        </w:trPr>
        <w:tc>
          <w:tcPr>
            <w:tcW w:w="10080" w:type="dxa"/>
            <w:gridSpan w:val="10"/>
            <w:vAlign w:val="center"/>
          </w:tcPr>
          <w:p w:rsidR="00F07B13" w:rsidRPr="0026785B" w:rsidRDefault="00F07B13" w:rsidP="002E44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785B">
              <w:rPr>
                <w:rFonts w:ascii="Times New Roman" w:hAnsi="Times New Roman"/>
                <w:sz w:val="22"/>
                <w:szCs w:val="22"/>
              </w:rPr>
              <w:t xml:space="preserve">Please turn over to select </w:t>
            </w:r>
            <w:r w:rsidR="002E440F">
              <w:rPr>
                <w:rFonts w:ascii="Times New Roman" w:hAnsi="Times New Roman"/>
                <w:sz w:val="22"/>
                <w:szCs w:val="22"/>
              </w:rPr>
              <w:t>the exterior-mounted, non-radio metering system (Touchpad)</w:t>
            </w:r>
            <w:r w:rsidRPr="0026785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39754D" w:rsidRPr="0026785B" w:rsidRDefault="00202DE9">
      <w:pPr>
        <w:rPr>
          <w:rFonts w:ascii="Times New Roman" w:hAnsi="Times New Roman"/>
          <w:sz w:val="22"/>
          <w:szCs w:val="22"/>
        </w:rPr>
      </w:pPr>
      <w:r w:rsidRPr="0026785B">
        <w:rPr>
          <w:rFonts w:ascii="Times New Roman" w:hAnsi="Times New Roman"/>
          <w:sz w:val="22"/>
          <w:szCs w:val="22"/>
        </w:rPr>
        <w:br w:type="page"/>
      </w:r>
      <w:r w:rsidR="00764A31" w:rsidRPr="0026785B"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8001C8">
        <w:rPr>
          <w:rFonts w:ascii="Times New Roman" w:hAnsi="Times New Roman"/>
          <w:sz w:val="22"/>
          <w:szCs w:val="22"/>
        </w:rPr>
        <w:t xml:space="preserve">                               </w:t>
      </w:r>
      <w:r w:rsidR="00764A31" w:rsidRPr="0026785B">
        <w:rPr>
          <w:rFonts w:ascii="Times New Roman" w:hAnsi="Times New Roman"/>
          <w:sz w:val="22"/>
          <w:szCs w:val="22"/>
        </w:rPr>
        <w:t xml:space="preserve">                            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400"/>
        <w:gridCol w:w="4680"/>
      </w:tblGrid>
      <w:tr w:rsidR="0051574A" w:rsidRPr="0026785B" w:rsidTr="008001C8">
        <w:trPr>
          <w:trHeight w:hRule="exact" w:val="518"/>
          <w:jc w:val="center"/>
        </w:trPr>
        <w:tc>
          <w:tcPr>
            <w:tcW w:w="10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1574A" w:rsidRPr="008001C8" w:rsidRDefault="0051574A" w:rsidP="008001C8">
            <w:pPr>
              <w:pStyle w:val="Heading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1C8">
              <w:rPr>
                <w:rFonts w:ascii="Times New Roman" w:hAnsi="Times New Roman"/>
                <w:sz w:val="28"/>
                <w:szCs w:val="28"/>
              </w:rPr>
              <w:t>Exterior</w:t>
            </w:r>
            <w:r w:rsidR="00B14C27" w:rsidRPr="008001C8">
              <w:rPr>
                <w:rFonts w:ascii="Times New Roman" w:hAnsi="Times New Roman"/>
                <w:sz w:val="28"/>
                <w:szCs w:val="28"/>
              </w:rPr>
              <w:t>-</w:t>
            </w:r>
            <w:r w:rsidRPr="008001C8">
              <w:rPr>
                <w:rFonts w:ascii="Times New Roman" w:hAnsi="Times New Roman"/>
                <w:sz w:val="28"/>
                <w:szCs w:val="28"/>
              </w:rPr>
              <w:t>Mounted</w:t>
            </w:r>
            <w:r w:rsidR="00B14C27" w:rsidRPr="008001C8">
              <w:rPr>
                <w:rFonts w:ascii="Times New Roman" w:hAnsi="Times New Roman"/>
                <w:sz w:val="28"/>
                <w:szCs w:val="28"/>
              </w:rPr>
              <w:t>,</w:t>
            </w:r>
            <w:r w:rsidRPr="008001C8">
              <w:rPr>
                <w:rFonts w:ascii="Times New Roman" w:hAnsi="Times New Roman"/>
                <w:sz w:val="28"/>
                <w:szCs w:val="28"/>
              </w:rPr>
              <w:t xml:space="preserve"> non-Radio </w:t>
            </w:r>
            <w:r w:rsidR="00DC4BE6" w:rsidRPr="008001C8">
              <w:rPr>
                <w:rFonts w:ascii="Times New Roman" w:hAnsi="Times New Roman"/>
                <w:sz w:val="28"/>
                <w:szCs w:val="28"/>
              </w:rPr>
              <w:t>METERING SYSTEM (Touchpad)</w:t>
            </w:r>
          </w:p>
        </w:tc>
      </w:tr>
      <w:tr w:rsidR="0051574A" w:rsidRPr="00A44858" w:rsidTr="008001C8">
        <w:trPr>
          <w:trHeight w:hRule="exact" w:val="4136"/>
          <w:jc w:val="center"/>
        </w:trPr>
        <w:tc>
          <w:tcPr>
            <w:tcW w:w="10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4A31" w:rsidRDefault="0051574A" w:rsidP="00CE7CE9">
            <w:pPr>
              <w:pStyle w:val="Italics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This </w:t>
            </w:r>
            <w:r w:rsidR="00043845" w:rsidRPr="0026785B">
              <w:rPr>
                <w:rFonts w:ascii="Times New Roman" w:hAnsi="Times New Roman"/>
                <w:i w:val="0"/>
                <w:sz w:val="22"/>
                <w:szCs w:val="22"/>
              </w:rPr>
              <w:t>includes</w:t>
            </w:r>
            <w:r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 a </w:t>
            </w:r>
            <w:r w:rsidR="00DC4BE6">
              <w:rPr>
                <w:rFonts w:ascii="Times New Roman" w:hAnsi="Times New Roman"/>
                <w:i w:val="0"/>
                <w:sz w:val="22"/>
                <w:szCs w:val="22"/>
              </w:rPr>
              <w:t>remote meter</w:t>
            </w:r>
            <w:r w:rsidR="00764A31"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r w:rsidRPr="0026785B">
              <w:rPr>
                <w:rFonts w:ascii="Times New Roman" w:hAnsi="Times New Roman"/>
                <w:i w:val="0"/>
                <w:sz w:val="22"/>
                <w:szCs w:val="22"/>
              </w:rPr>
              <w:t>read</w:t>
            </w:r>
            <w:r w:rsidR="00DC4BE6">
              <w:rPr>
                <w:rFonts w:ascii="Times New Roman" w:hAnsi="Times New Roman"/>
                <w:i w:val="0"/>
                <w:sz w:val="22"/>
                <w:szCs w:val="22"/>
              </w:rPr>
              <w:t>ing</w:t>
            </w:r>
            <w:r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r w:rsidR="00DC4BE6">
              <w:rPr>
                <w:rFonts w:ascii="Times New Roman" w:hAnsi="Times New Roman"/>
                <w:i w:val="0"/>
                <w:sz w:val="22"/>
                <w:szCs w:val="22"/>
              </w:rPr>
              <w:t>receptacle (Touchpad)</w:t>
            </w:r>
            <w:r w:rsidR="00DC4BE6"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r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mounted </w:t>
            </w:r>
            <w:r w:rsidR="00C40EF8">
              <w:rPr>
                <w:rFonts w:ascii="Times New Roman" w:hAnsi="Times New Roman"/>
                <w:i w:val="0"/>
                <w:sz w:val="22"/>
                <w:szCs w:val="22"/>
              </w:rPr>
              <w:t xml:space="preserve">for optimal accessibility </w:t>
            </w:r>
            <w:r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on the </w:t>
            </w:r>
            <w:r w:rsidR="00043845"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exterior of </w:t>
            </w:r>
            <w:r w:rsidR="00C40EF8">
              <w:rPr>
                <w:rFonts w:ascii="Times New Roman" w:hAnsi="Times New Roman"/>
                <w:i w:val="0"/>
                <w:sz w:val="22"/>
                <w:szCs w:val="22"/>
              </w:rPr>
              <w:t>a</w:t>
            </w:r>
            <w:r w:rsidR="00C40EF8"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r w:rsidR="00043845" w:rsidRPr="0026785B">
              <w:rPr>
                <w:rFonts w:ascii="Times New Roman" w:hAnsi="Times New Roman"/>
                <w:i w:val="0"/>
                <w:sz w:val="22"/>
                <w:szCs w:val="22"/>
              </w:rPr>
              <w:t>structure</w:t>
            </w:r>
            <w:r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r w:rsidR="00F155F5">
              <w:rPr>
                <w:rFonts w:ascii="Times New Roman" w:hAnsi="Times New Roman"/>
                <w:i w:val="0"/>
                <w:sz w:val="22"/>
                <w:szCs w:val="22"/>
              </w:rPr>
              <w:t xml:space="preserve">as </w:t>
            </w:r>
            <w:r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approved by </w:t>
            </w:r>
            <w:r w:rsidR="000D5D9D">
              <w:rPr>
                <w:rFonts w:ascii="Times New Roman" w:hAnsi="Times New Roman"/>
                <w:i w:val="0"/>
                <w:sz w:val="22"/>
                <w:szCs w:val="22"/>
              </w:rPr>
              <w:t>the City of South St. Paul.</w:t>
            </w:r>
          </w:p>
          <w:p w:rsidR="00CE60E7" w:rsidRPr="0026785B" w:rsidRDefault="00CE60E7" w:rsidP="00CE7CE9">
            <w:pPr>
              <w:pStyle w:val="Italics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  <w:p w:rsidR="00A44858" w:rsidRDefault="00043845" w:rsidP="00A44858">
            <w:pPr>
              <w:pStyle w:val="Italics"/>
              <w:numPr>
                <w:ilvl w:val="0"/>
                <w:numId w:val="13"/>
              </w:numPr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The </w:t>
            </w:r>
            <w:r w:rsidR="00DC4BE6">
              <w:rPr>
                <w:rFonts w:ascii="Times New Roman" w:hAnsi="Times New Roman"/>
                <w:i w:val="0"/>
                <w:sz w:val="22"/>
                <w:szCs w:val="22"/>
              </w:rPr>
              <w:t xml:space="preserve">metering system </w:t>
            </w:r>
            <w:r w:rsidR="0051574A" w:rsidRPr="0026785B">
              <w:rPr>
                <w:rFonts w:ascii="Times New Roman" w:hAnsi="Times New Roman"/>
                <w:i w:val="0"/>
                <w:sz w:val="22"/>
                <w:szCs w:val="22"/>
              </w:rPr>
              <w:t>require</w:t>
            </w:r>
            <w:r w:rsidRPr="0026785B">
              <w:rPr>
                <w:rFonts w:ascii="Times New Roman" w:hAnsi="Times New Roman"/>
                <w:i w:val="0"/>
                <w:sz w:val="22"/>
                <w:szCs w:val="22"/>
              </w:rPr>
              <w:t>s</w:t>
            </w:r>
            <w:r w:rsidR="0051574A"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 a meter reader to access the </w:t>
            </w:r>
            <w:r w:rsidR="00F64AB2"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owner’s </w:t>
            </w:r>
            <w:r w:rsidR="0051574A"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private property and physically connect to the </w:t>
            </w:r>
            <w:r w:rsidR="00DC4BE6">
              <w:rPr>
                <w:rFonts w:ascii="Times New Roman" w:hAnsi="Times New Roman"/>
                <w:i w:val="0"/>
                <w:sz w:val="22"/>
                <w:szCs w:val="22"/>
              </w:rPr>
              <w:t>remote meter</w:t>
            </w:r>
            <w:r w:rsidR="00F155F5">
              <w:rPr>
                <w:rFonts w:ascii="Times New Roman" w:hAnsi="Times New Roman"/>
                <w:i w:val="0"/>
                <w:sz w:val="22"/>
                <w:szCs w:val="22"/>
              </w:rPr>
              <w:t>-</w:t>
            </w:r>
            <w:r w:rsidR="00DC4BE6" w:rsidRPr="0026785B">
              <w:rPr>
                <w:rFonts w:ascii="Times New Roman" w:hAnsi="Times New Roman"/>
                <w:i w:val="0"/>
                <w:sz w:val="22"/>
                <w:szCs w:val="22"/>
              </w:rPr>
              <w:t>read</w:t>
            </w:r>
            <w:r w:rsidR="00DC4BE6">
              <w:rPr>
                <w:rFonts w:ascii="Times New Roman" w:hAnsi="Times New Roman"/>
                <w:i w:val="0"/>
                <w:sz w:val="22"/>
                <w:szCs w:val="22"/>
              </w:rPr>
              <w:t>ing</w:t>
            </w:r>
            <w:r w:rsidR="00DC4BE6"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r w:rsidR="00DC4BE6">
              <w:rPr>
                <w:rFonts w:ascii="Times New Roman" w:hAnsi="Times New Roman"/>
                <w:i w:val="0"/>
                <w:sz w:val="22"/>
                <w:szCs w:val="22"/>
              </w:rPr>
              <w:t xml:space="preserve">receptacle </w:t>
            </w:r>
            <w:r w:rsidR="005A30F1">
              <w:rPr>
                <w:rFonts w:ascii="Times New Roman" w:hAnsi="Times New Roman"/>
                <w:i w:val="0"/>
                <w:sz w:val="22"/>
                <w:szCs w:val="22"/>
              </w:rPr>
              <w:t xml:space="preserve">(Touchpad) </w:t>
            </w:r>
            <w:r w:rsidR="0051574A"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to obtain the water usage information required for billing. </w:t>
            </w:r>
          </w:p>
          <w:p w:rsidR="00A44858" w:rsidRDefault="0051574A" w:rsidP="00A44858">
            <w:pPr>
              <w:pStyle w:val="Italics"/>
              <w:numPr>
                <w:ilvl w:val="0"/>
                <w:numId w:val="13"/>
              </w:numPr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A44858">
              <w:rPr>
                <w:rFonts w:ascii="Times New Roman" w:hAnsi="Times New Roman"/>
                <w:i w:val="0"/>
                <w:sz w:val="22"/>
                <w:szCs w:val="22"/>
              </w:rPr>
              <w:t>Th</w:t>
            </w:r>
            <w:r w:rsidR="00F155F5" w:rsidRPr="00A44858">
              <w:rPr>
                <w:rFonts w:ascii="Times New Roman" w:hAnsi="Times New Roman"/>
                <w:i w:val="0"/>
                <w:sz w:val="22"/>
                <w:szCs w:val="22"/>
              </w:rPr>
              <w:t>e remote meter-</w:t>
            </w:r>
            <w:r w:rsidRPr="00A44858">
              <w:rPr>
                <w:rFonts w:ascii="Times New Roman" w:hAnsi="Times New Roman"/>
                <w:i w:val="0"/>
                <w:sz w:val="22"/>
                <w:szCs w:val="22"/>
              </w:rPr>
              <w:t>read</w:t>
            </w:r>
            <w:r w:rsidR="00DC4BE6" w:rsidRPr="00A44858">
              <w:rPr>
                <w:rFonts w:ascii="Times New Roman" w:hAnsi="Times New Roman"/>
                <w:i w:val="0"/>
                <w:sz w:val="22"/>
                <w:szCs w:val="22"/>
              </w:rPr>
              <w:t>ing</w:t>
            </w:r>
            <w:r w:rsidRPr="00A44858"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r w:rsidR="00DC4BE6" w:rsidRPr="00A44858">
              <w:rPr>
                <w:rFonts w:ascii="Times New Roman" w:hAnsi="Times New Roman"/>
                <w:i w:val="0"/>
                <w:sz w:val="22"/>
                <w:szCs w:val="22"/>
              </w:rPr>
              <w:t xml:space="preserve">receptacle </w:t>
            </w:r>
            <w:r w:rsidR="005A30F1" w:rsidRPr="00A44858">
              <w:rPr>
                <w:rFonts w:ascii="Times New Roman" w:hAnsi="Times New Roman"/>
                <w:i w:val="0"/>
                <w:sz w:val="22"/>
                <w:szCs w:val="22"/>
              </w:rPr>
              <w:t xml:space="preserve">(Touchpad) </w:t>
            </w:r>
            <w:r w:rsidRPr="00A44858">
              <w:rPr>
                <w:rFonts w:ascii="Times New Roman" w:hAnsi="Times New Roman"/>
                <w:i w:val="0"/>
                <w:sz w:val="22"/>
                <w:szCs w:val="22"/>
              </w:rPr>
              <w:t>will be connected to the met</w:t>
            </w:r>
            <w:r w:rsidR="00E14755" w:rsidRPr="00A44858">
              <w:rPr>
                <w:rFonts w:ascii="Times New Roman" w:hAnsi="Times New Roman"/>
                <w:i w:val="0"/>
                <w:sz w:val="22"/>
                <w:szCs w:val="22"/>
              </w:rPr>
              <w:t xml:space="preserve">er in the basement via a cable. During the meter replacement project, installation will be performed by </w:t>
            </w:r>
            <w:r w:rsidR="00F20798">
              <w:rPr>
                <w:rFonts w:ascii="Times New Roman" w:hAnsi="Times New Roman"/>
                <w:i w:val="0"/>
                <w:sz w:val="22"/>
                <w:szCs w:val="22"/>
              </w:rPr>
              <w:t>Ferguson Waterworks</w:t>
            </w:r>
            <w:r w:rsidR="004F6649" w:rsidRPr="00A44858">
              <w:rPr>
                <w:rFonts w:ascii="Times New Roman" w:hAnsi="Times New Roman"/>
                <w:i w:val="0"/>
                <w:sz w:val="22"/>
                <w:szCs w:val="22"/>
              </w:rPr>
              <w:br/>
            </w:r>
            <w:bookmarkStart w:id="0" w:name="_GoBack"/>
            <w:bookmarkEnd w:id="0"/>
            <w:r w:rsidR="00E14755" w:rsidRPr="00A44858">
              <w:rPr>
                <w:rFonts w:ascii="Times New Roman" w:hAnsi="Times New Roman"/>
                <w:i w:val="0"/>
                <w:sz w:val="22"/>
                <w:szCs w:val="22"/>
              </w:rPr>
              <w:t xml:space="preserve">in accordance with </w:t>
            </w:r>
            <w:r w:rsidR="000D5D9D">
              <w:rPr>
                <w:rFonts w:ascii="Times New Roman" w:hAnsi="Times New Roman"/>
                <w:i w:val="0"/>
                <w:sz w:val="22"/>
                <w:szCs w:val="22"/>
              </w:rPr>
              <w:t>the Cit</w:t>
            </w:r>
            <w:r w:rsidR="008C5071">
              <w:rPr>
                <w:rFonts w:ascii="Times New Roman" w:hAnsi="Times New Roman"/>
                <w:i w:val="0"/>
                <w:sz w:val="22"/>
                <w:szCs w:val="22"/>
              </w:rPr>
              <w:t>y</w:t>
            </w:r>
            <w:r w:rsidR="000D5D9D">
              <w:rPr>
                <w:rFonts w:ascii="Times New Roman" w:hAnsi="Times New Roman"/>
                <w:i w:val="0"/>
                <w:sz w:val="22"/>
                <w:szCs w:val="22"/>
              </w:rPr>
              <w:t xml:space="preserve"> of South St. Paul </w:t>
            </w:r>
            <w:r w:rsidR="00E14755" w:rsidRPr="00A44858">
              <w:rPr>
                <w:rFonts w:ascii="Times New Roman" w:hAnsi="Times New Roman"/>
                <w:i w:val="0"/>
                <w:sz w:val="22"/>
                <w:szCs w:val="22"/>
              </w:rPr>
              <w:t>standards.</w:t>
            </w:r>
          </w:p>
          <w:p w:rsidR="00A44858" w:rsidRDefault="003439B2" w:rsidP="00A44858">
            <w:pPr>
              <w:pStyle w:val="Italics"/>
              <w:numPr>
                <w:ilvl w:val="1"/>
                <w:numId w:val="13"/>
              </w:numPr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A44858">
              <w:rPr>
                <w:rFonts w:ascii="Times New Roman" w:hAnsi="Times New Roman"/>
                <w:i w:val="0"/>
                <w:sz w:val="22"/>
                <w:szCs w:val="22"/>
              </w:rPr>
              <w:t>The owner is responsible for maintenance of the cable</w:t>
            </w:r>
            <w:r w:rsidR="00A44858">
              <w:rPr>
                <w:rFonts w:ascii="Times New Roman" w:hAnsi="Times New Roman"/>
                <w:i w:val="0"/>
                <w:sz w:val="22"/>
                <w:szCs w:val="22"/>
              </w:rPr>
              <w:t>.</w:t>
            </w:r>
          </w:p>
          <w:p w:rsidR="000D5D9D" w:rsidRDefault="000D5D9D" w:rsidP="00A44858">
            <w:pPr>
              <w:pStyle w:val="Italics"/>
              <w:numPr>
                <w:ilvl w:val="1"/>
                <w:numId w:val="13"/>
              </w:numPr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The owner is responsible for the extra costs associated with the installation of the exterior mounted Touchpad System ($120).</w:t>
            </w:r>
          </w:p>
          <w:p w:rsidR="00764A31" w:rsidRPr="00C53793" w:rsidRDefault="00DC4BE6" w:rsidP="00A44858">
            <w:pPr>
              <w:pStyle w:val="Italics"/>
              <w:numPr>
                <w:ilvl w:val="0"/>
                <w:numId w:val="13"/>
              </w:numPr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C53793">
              <w:rPr>
                <w:rFonts w:ascii="Times New Roman" w:hAnsi="Times New Roman"/>
                <w:i w:val="0"/>
                <w:sz w:val="22"/>
                <w:szCs w:val="22"/>
              </w:rPr>
              <w:t>A charge, currently $12</w:t>
            </w:r>
            <w:r w:rsidR="00A44858" w:rsidRPr="00C53793">
              <w:rPr>
                <w:rFonts w:ascii="Times New Roman" w:hAnsi="Times New Roman"/>
                <w:i w:val="0"/>
                <w:sz w:val="22"/>
                <w:szCs w:val="22"/>
              </w:rPr>
              <w:t xml:space="preserve"> and subject to change</w:t>
            </w:r>
            <w:r w:rsidRPr="00C53793">
              <w:rPr>
                <w:rFonts w:ascii="Times New Roman" w:hAnsi="Times New Roman"/>
                <w:i w:val="0"/>
                <w:sz w:val="22"/>
                <w:szCs w:val="22"/>
              </w:rPr>
              <w:t>, for every actual or estimated meter reading will be applied to the owner’s account</w:t>
            </w:r>
            <w:r w:rsidR="00A44858" w:rsidRPr="00C53793">
              <w:rPr>
                <w:rFonts w:ascii="Times New Roman" w:hAnsi="Times New Roman"/>
                <w:i w:val="0"/>
                <w:sz w:val="22"/>
                <w:szCs w:val="22"/>
              </w:rPr>
              <w:t xml:space="preserve"> upon substantial completion of the meter replacement project</w:t>
            </w:r>
            <w:r w:rsidR="006409E2" w:rsidRPr="00C53793">
              <w:rPr>
                <w:rFonts w:ascii="Times New Roman" w:hAnsi="Times New Roman"/>
                <w:i w:val="0"/>
                <w:sz w:val="22"/>
                <w:szCs w:val="22"/>
              </w:rPr>
              <w:t xml:space="preserve"> (anticipated to be the end of 201</w:t>
            </w:r>
            <w:r w:rsidR="008001C8">
              <w:rPr>
                <w:rFonts w:ascii="Times New Roman" w:hAnsi="Times New Roman"/>
                <w:i w:val="0"/>
                <w:sz w:val="22"/>
                <w:szCs w:val="22"/>
              </w:rPr>
              <w:t>3</w:t>
            </w:r>
            <w:r w:rsidR="006409E2" w:rsidRPr="00C53793">
              <w:rPr>
                <w:rFonts w:ascii="Times New Roman" w:hAnsi="Times New Roman"/>
                <w:i w:val="0"/>
                <w:sz w:val="22"/>
                <w:szCs w:val="22"/>
              </w:rPr>
              <w:t>)</w:t>
            </w:r>
            <w:r w:rsidR="00A44858" w:rsidRPr="00C53793">
              <w:rPr>
                <w:rFonts w:ascii="Times New Roman" w:hAnsi="Times New Roman"/>
                <w:i w:val="0"/>
                <w:sz w:val="22"/>
                <w:szCs w:val="22"/>
              </w:rPr>
              <w:t>.</w:t>
            </w:r>
            <w:r w:rsidR="00A44858" w:rsidRPr="00C53793" w:rsidDel="00A44858"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</w:p>
          <w:p w:rsidR="00F07B13" w:rsidRPr="00A44858" w:rsidRDefault="00F07B13" w:rsidP="00A44858">
            <w:pPr>
              <w:pStyle w:val="Italics"/>
              <w:ind w:left="720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</w:tc>
      </w:tr>
      <w:tr w:rsidR="00B14C27" w:rsidRPr="00A44858" w:rsidTr="00731C0B">
        <w:trPr>
          <w:trHeight w:hRule="exact" w:val="609"/>
          <w:jc w:val="center"/>
        </w:trPr>
        <w:tc>
          <w:tcPr>
            <w:tcW w:w="10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4C27" w:rsidRPr="00A44858" w:rsidRDefault="003439B2" w:rsidP="0026785B">
            <w:pPr>
              <w:pStyle w:val="Heading2"/>
              <w:rPr>
                <w:rFonts w:ascii="Times New Roman" w:hAnsi="Times New Roman"/>
                <w:sz w:val="22"/>
                <w:szCs w:val="22"/>
              </w:rPr>
            </w:pPr>
            <w:r w:rsidRPr="00A44858">
              <w:rPr>
                <w:rFonts w:ascii="Times New Roman" w:hAnsi="Times New Roman"/>
                <w:sz w:val="22"/>
                <w:szCs w:val="22"/>
              </w:rPr>
              <w:t>Signature AND Certification of Acceptance of REsponsibilities</w:t>
            </w:r>
          </w:p>
        </w:tc>
      </w:tr>
      <w:tr w:rsidR="0051574A" w:rsidRPr="0026785B" w:rsidTr="00731C0B">
        <w:trPr>
          <w:trHeight w:hRule="exact" w:val="4308"/>
          <w:jc w:val="center"/>
        </w:trPr>
        <w:tc>
          <w:tcPr>
            <w:tcW w:w="10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0EF8" w:rsidRDefault="00F22741" w:rsidP="004B6993">
            <w:pPr>
              <w:pStyle w:val="Disclaimer"/>
              <w:rPr>
                <w:rFonts w:ascii="Times New Roman" w:hAnsi="Times New Roman"/>
                <w:sz w:val="22"/>
                <w:szCs w:val="22"/>
              </w:rPr>
            </w:pPr>
            <w:r w:rsidRPr="00A44858">
              <w:rPr>
                <w:rFonts w:ascii="Times New Roman" w:hAnsi="Times New Roman"/>
                <w:sz w:val="22"/>
                <w:szCs w:val="22"/>
              </w:rPr>
              <w:br/>
            </w:r>
            <w:r w:rsidR="00C40EF8" w:rsidRPr="00A44858">
              <w:rPr>
                <w:rFonts w:ascii="Times New Roman" w:hAnsi="Times New Roman"/>
                <w:sz w:val="22"/>
                <w:szCs w:val="22"/>
              </w:rPr>
              <w:t>I certify, as property owner, that I am requesting an exterior-mo</w:t>
            </w:r>
            <w:r w:rsidR="00C40EF8">
              <w:rPr>
                <w:rFonts w:ascii="Times New Roman" w:hAnsi="Times New Roman"/>
                <w:sz w:val="22"/>
                <w:szCs w:val="22"/>
              </w:rPr>
              <w:t xml:space="preserve">unted, non- radio metering </w:t>
            </w:r>
            <w:r w:rsidR="00C40EF8" w:rsidRPr="0026785B">
              <w:rPr>
                <w:rFonts w:ascii="Times New Roman" w:hAnsi="Times New Roman"/>
                <w:sz w:val="22"/>
                <w:szCs w:val="22"/>
              </w:rPr>
              <w:t>syste</w:t>
            </w:r>
            <w:r w:rsidR="00C40EF8">
              <w:rPr>
                <w:rFonts w:ascii="Times New Roman" w:hAnsi="Times New Roman"/>
                <w:sz w:val="22"/>
                <w:szCs w:val="22"/>
              </w:rPr>
              <w:t>m.</w:t>
            </w:r>
          </w:p>
          <w:p w:rsidR="004B6993" w:rsidRDefault="004B6993" w:rsidP="004B6993">
            <w:pPr>
              <w:pStyle w:val="Disclaimer"/>
              <w:rPr>
                <w:rFonts w:ascii="Times New Roman" w:hAnsi="Times New Roman"/>
                <w:sz w:val="22"/>
                <w:szCs w:val="22"/>
              </w:rPr>
            </w:pPr>
            <w:r w:rsidRPr="0026785B">
              <w:rPr>
                <w:rFonts w:ascii="Times New Roman" w:hAnsi="Times New Roman"/>
                <w:sz w:val="22"/>
                <w:szCs w:val="22"/>
              </w:rPr>
              <w:t>I understand that I will be responsible for maintaining th</w:t>
            </w:r>
            <w:r w:rsidR="00020BC8">
              <w:rPr>
                <w:rFonts w:ascii="Times New Roman" w:hAnsi="Times New Roman"/>
                <w:sz w:val="22"/>
                <w:szCs w:val="22"/>
              </w:rPr>
              <w:t>e c</w:t>
            </w:r>
            <w:r w:rsidR="00020BC8" w:rsidRPr="0026785B">
              <w:rPr>
                <w:rFonts w:ascii="Times New Roman" w:hAnsi="Times New Roman"/>
                <w:sz w:val="22"/>
                <w:szCs w:val="22"/>
              </w:rPr>
              <w:t>able.</w:t>
            </w:r>
          </w:p>
          <w:p w:rsidR="00C40EF8" w:rsidRDefault="00C40EF8" w:rsidP="004B6993">
            <w:pPr>
              <w:pStyle w:val="Disclaimer"/>
              <w:rPr>
                <w:rFonts w:ascii="Times New Roman" w:hAnsi="Times New Roman"/>
                <w:sz w:val="22"/>
                <w:szCs w:val="22"/>
              </w:rPr>
            </w:pPr>
            <w:r w:rsidRPr="0026785B">
              <w:rPr>
                <w:rFonts w:ascii="Times New Roman" w:hAnsi="Times New Roman"/>
                <w:sz w:val="22"/>
                <w:szCs w:val="22"/>
              </w:rPr>
              <w:t xml:space="preserve">I understand that, </w:t>
            </w:r>
            <w:r>
              <w:rPr>
                <w:rFonts w:ascii="Times New Roman" w:hAnsi="Times New Roman"/>
                <w:sz w:val="22"/>
                <w:szCs w:val="22"/>
              </w:rPr>
              <w:t>in the event</w:t>
            </w:r>
            <w:r w:rsidRPr="0026785B">
              <w:rPr>
                <w:rFonts w:ascii="Times New Roman" w:hAnsi="Times New Roman"/>
                <w:sz w:val="22"/>
                <w:szCs w:val="22"/>
              </w:rPr>
              <w:t xml:space="preserve"> the cable become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Pr="0026785B">
              <w:rPr>
                <w:rFonts w:ascii="Times New Roman" w:hAnsi="Times New Roman"/>
                <w:sz w:val="22"/>
                <w:szCs w:val="22"/>
              </w:rPr>
              <w:t xml:space="preserve"> defective, </w:t>
            </w:r>
            <w:r w:rsidR="000D5D9D">
              <w:rPr>
                <w:rFonts w:ascii="Times New Roman" w:hAnsi="Times New Roman"/>
                <w:sz w:val="22"/>
                <w:szCs w:val="22"/>
              </w:rPr>
              <w:t xml:space="preserve">The City of South St. Paul </w:t>
            </w:r>
            <w:r w:rsidRPr="0026785B">
              <w:rPr>
                <w:rFonts w:ascii="Times New Roman" w:hAnsi="Times New Roman"/>
                <w:sz w:val="22"/>
                <w:szCs w:val="22"/>
              </w:rPr>
              <w:t>will notify me (owner of record) of the defect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by letter</w:t>
            </w:r>
            <w:r w:rsidRPr="0026785B">
              <w:rPr>
                <w:rFonts w:ascii="Times New Roman" w:hAnsi="Times New Roman"/>
                <w:sz w:val="22"/>
                <w:szCs w:val="22"/>
              </w:rPr>
              <w:t xml:space="preserve">.  If I fail to correct the defective cable within 30 days, water service will be discontinued </w:t>
            </w:r>
            <w:r w:rsidR="000D5D9D">
              <w:rPr>
                <w:rFonts w:ascii="Times New Roman" w:hAnsi="Times New Roman"/>
                <w:sz w:val="22"/>
                <w:szCs w:val="22"/>
              </w:rPr>
              <w:t xml:space="preserve">(a turn off and turn on fee of $60) </w:t>
            </w:r>
            <w:r w:rsidRPr="0026785B">
              <w:rPr>
                <w:rFonts w:ascii="Times New Roman" w:hAnsi="Times New Roman"/>
                <w:sz w:val="22"/>
                <w:szCs w:val="22"/>
              </w:rPr>
              <w:t>and a service charge (currently $</w:t>
            </w:r>
            <w:r w:rsidR="000D5D9D">
              <w:rPr>
                <w:rFonts w:ascii="Times New Roman" w:hAnsi="Times New Roman"/>
                <w:sz w:val="22"/>
                <w:szCs w:val="22"/>
              </w:rPr>
              <w:t>25</w:t>
            </w:r>
            <w:r w:rsidRPr="0026785B">
              <w:rPr>
                <w:rFonts w:ascii="Times New Roman" w:hAnsi="Times New Roman"/>
                <w:sz w:val="22"/>
                <w:szCs w:val="22"/>
              </w:rPr>
              <w:t xml:space="preserve"> and subject to change) will be applied to the account</w:t>
            </w:r>
            <w:r>
              <w:rPr>
                <w:rFonts w:ascii="Times New Roman" w:hAnsi="Times New Roman"/>
                <w:sz w:val="22"/>
                <w:szCs w:val="22"/>
              </w:rPr>
              <w:t>. Water service will not be restored until the defective cable has been corrected.</w:t>
            </w:r>
          </w:p>
          <w:p w:rsidR="00C40EF8" w:rsidRPr="003D5418" w:rsidRDefault="00C40EF8" w:rsidP="00C40EF8">
            <w:pPr>
              <w:pStyle w:val="Italics"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I understand th</w:t>
            </w:r>
            <w:r w:rsidRPr="0026785B">
              <w:rPr>
                <w:rFonts w:ascii="Times New Roman" w:hAnsi="Times New Roman"/>
                <w:i w:val="0"/>
                <w:sz w:val="22"/>
                <w:szCs w:val="22"/>
              </w:rPr>
              <w:t xml:space="preserve">at </w:t>
            </w:r>
            <w:r>
              <w:rPr>
                <w:rFonts w:ascii="Times New Roman" w:hAnsi="Times New Roman"/>
                <w:i w:val="0"/>
                <w:sz w:val="22"/>
                <w:szCs w:val="22"/>
              </w:rPr>
              <w:t xml:space="preserve">a </w:t>
            </w:r>
            <w:r w:rsidRPr="00DC4BE6">
              <w:rPr>
                <w:rFonts w:ascii="Times New Roman" w:hAnsi="Times New Roman"/>
                <w:i w:val="0"/>
                <w:sz w:val="22"/>
                <w:szCs w:val="22"/>
              </w:rPr>
              <w:t xml:space="preserve">charge, </w:t>
            </w:r>
            <w:r w:rsidRPr="00C53793">
              <w:rPr>
                <w:rFonts w:ascii="Times New Roman" w:hAnsi="Times New Roman"/>
                <w:i w:val="0"/>
                <w:sz w:val="22"/>
                <w:szCs w:val="22"/>
              </w:rPr>
              <w:t>currently $12</w:t>
            </w:r>
            <w:r w:rsidR="006409E2" w:rsidRPr="00C53793">
              <w:rPr>
                <w:rFonts w:ascii="Times New Roman" w:hAnsi="Times New Roman"/>
                <w:i w:val="0"/>
                <w:sz w:val="22"/>
                <w:szCs w:val="22"/>
              </w:rPr>
              <w:t xml:space="preserve"> and subject to change</w:t>
            </w:r>
            <w:r w:rsidRPr="00C53793">
              <w:rPr>
                <w:rFonts w:ascii="Times New Roman" w:hAnsi="Times New Roman"/>
                <w:i w:val="0"/>
                <w:sz w:val="22"/>
                <w:szCs w:val="22"/>
              </w:rPr>
              <w:t>, for every actual or estimated meter reading will be applied to my account</w:t>
            </w:r>
            <w:r w:rsidR="00A44858" w:rsidRPr="00C53793">
              <w:rPr>
                <w:rFonts w:ascii="Times New Roman" w:hAnsi="Times New Roman"/>
                <w:i w:val="0"/>
                <w:sz w:val="22"/>
                <w:szCs w:val="22"/>
              </w:rPr>
              <w:t xml:space="preserve"> upon substantial completion of the meter replacement project</w:t>
            </w:r>
            <w:r w:rsidR="006409E2" w:rsidRPr="00C53793">
              <w:rPr>
                <w:rFonts w:ascii="Times New Roman" w:hAnsi="Times New Roman"/>
                <w:i w:val="0"/>
                <w:sz w:val="22"/>
                <w:szCs w:val="22"/>
              </w:rPr>
              <w:t xml:space="preserve"> (anticipated to be the end of 201</w:t>
            </w:r>
            <w:r w:rsidR="000D5D9D">
              <w:rPr>
                <w:rFonts w:ascii="Times New Roman" w:hAnsi="Times New Roman"/>
                <w:i w:val="0"/>
                <w:sz w:val="22"/>
                <w:szCs w:val="22"/>
              </w:rPr>
              <w:t>3</w:t>
            </w:r>
            <w:r w:rsidR="006409E2" w:rsidRPr="00C53793">
              <w:rPr>
                <w:rFonts w:ascii="Times New Roman" w:hAnsi="Times New Roman"/>
                <w:i w:val="0"/>
                <w:sz w:val="22"/>
                <w:szCs w:val="22"/>
              </w:rPr>
              <w:t>).</w:t>
            </w:r>
          </w:p>
          <w:p w:rsidR="00C40EF8" w:rsidRPr="0026785B" w:rsidRDefault="00C40EF8" w:rsidP="004B6993">
            <w:pPr>
              <w:pStyle w:val="Disclaimer"/>
              <w:rPr>
                <w:rFonts w:ascii="Times New Roman" w:hAnsi="Times New Roman"/>
                <w:sz w:val="22"/>
                <w:szCs w:val="22"/>
              </w:rPr>
            </w:pPr>
          </w:p>
          <w:p w:rsidR="0051574A" w:rsidRPr="0026785B" w:rsidRDefault="0051574A" w:rsidP="00F22741">
            <w:pPr>
              <w:pStyle w:val="Italics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1574A" w:rsidRPr="0026785B" w:rsidTr="00731C0B">
        <w:trPr>
          <w:trHeight w:hRule="exact" w:val="403"/>
          <w:jc w:val="center"/>
        </w:trPr>
        <w:tc>
          <w:tcPr>
            <w:tcW w:w="5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574A" w:rsidRPr="0026785B" w:rsidRDefault="0051574A" w:rsidP="00CE7CE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6785B">
              <w:rPr>
                <w:rFonts w:ascii="Times New Roman" w:hAnsi="Times New Roman"/>
                <w:b/>
                <w:sz w:val="22"/>
                <w:szCs w:val="22"/>
              </w:rPr>
              <w:t>Signature</w:t>
            </w:r>
            <w:r w:rsidR="00B14C27" w:rsidRPr="0026785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574A" w:rsidRPr="0026785B" w:rsidRDefault="0051574A" w:rsidP="00CE7CE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6785B">
              <w:rPr>
                <w:rFonts w:ascii="Times New Roman" w:hAnsi="Times New Roman"/>
                <w:b/>
                <w:sz w:val="22"/>
                <w:szCs w:val="22"/>
              </w:rPr>
              <w:t>Date</w:t>
            </w:r>
          </w:p>
        </w:tc>
      </w:tr>
    </w:tbl>
    <w:p w:rsidR="008F4CE4" w:rsidRPr="0026785B" w:rsidRDefault="008F4CE4">
      <w:pPr>
        <w:rPr>
          <w:rFonts w:ascii="Times New Roman" w:hAnsi="Times New Roman"/>
          <w:sz w:val="22"/>
          <w:szCs w:val="22"/>
        </w:rPr>
      </w:pPr>
    </w:p>
    <w:p w:rsidR="0039754D" w:rsidRPr="0026785B" w:rsidRDefault="00CA33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E5070" wp14:editId="2D60C5B6">
                <wp:simplePos x="0" y="0"/>
                <wp:positionH relativeFrom="column">
                  <wp:posOffset>249555</wp:posOffset>
                </wp:positionH>
                <wp:positionV relativeFrom="paragraph">
                  <wp:posOffset>19685</wp:posOffset>
                </wp:positionV>
                <wp:extent cx="6400800" cy="2209800"/>
                <wp:effectExtent l="1905" t="635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5A4" w:rsidRPr="0026785B" w:rsidRDefault="00C375A4" w:rsidP="0026785B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I</w:t>
                            </w:r>
                            <w:r w:rsidRPr="0026785B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f you have any questions regarding this application form or the process, please call </w:t>
                            </w:r>
                            <w:r w:rsidR="000D5D9D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the City </w:t>
                            </w:r>
                            <w:proofErr w:type="gramStart"/>
                            <w:r w:rsidR="000D5D9D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Engineer </w:t>
                            </w:r>
                            <w:r w:rsidRPr="0026785B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at</w:t>
                            </w:r>
                            <w:proofErr w:type="gramEnd"/>
                            <w:r w:rsidRPr="0026785B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651-</w:t>
                            </w:r>
                            <w:r w:rsidR="000D5D9D">
                              <w:rPr>
                                <w:rFonts w:ascii="Times New Roman" w:hAnsi="Times New Roman"/>
                                <w:sz w:val="24"/>
                              </w:rPr>
                              <w:t>554</w:t>
                            </w:r>
                            <w:r w:rsidRPr="0026785B">
                              <w:rPr>
                                <w:rFonts w:ascii="Times New Roman" w:hAnsi="Times New Roman"/>
                                <w:sz w:val="24"/>
                              </w:rPr>
                              <w:t>-</w:t>
                            </w:r>
                            <w:r w:rsidR="000D5D9D">
                              <w:rPr>
                                <w:rFonts w:ascii="Times New Roman" w:hAnsi="Times New Roman"/>
                                <w:sz w:val="24"/>
                              </w:rPr>
                              <w:t>3210</w:t>
                            </w:r>
                            <w:r w:rsidRPr="0026785B"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</w:p>
                          <w:p w:rsidR="00C375A4" w:rsidRDefault="00C375A4" w:rsidP="00B536F9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C375A4" w:rsidRPr="0026785B" w:rsidRDefault="00C375A4" w:rsidP="00B536F9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6785B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Please indicate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the</w:t>
                            </w:r>
                            <w:r w:rsidRPr="0026785B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alternate</w:t>
                            </w:r>
                            <w:r w:rsidRPr="0026785B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metering system </w:t>
                            </w:r>
                            <w:r w:rsidRPr="0026785B">
                              <w:rPr>
                                <w:rFonts w:ascii="Times New Roman" w:hAnsi="Times New Roman"/>
                                <w:sz w:val="24"/>
                              </w:rPr>
                              <w:t>you are selecting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by</w:t>
                            </w:r>
                            <w:r w:rsidRPr="0026785B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sign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ing</w:t>
                            </w:r>
                            <w:r w:rsidRPr="0026785B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and dat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ing</w:t>
                            </w:r>
                            <w:r w:rsidRPr="0026785B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that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metering system</w:t>
                            </w:r>
                            <w:r w:rsidRPr="0026785B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, and return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both pages of </w:t>
                            </w:r>
                            <w:r w:rsidRPr="0026785B">
                              <w:rPr>
                                <w:rFonts w:ascii="Times New Roman" w:hAnsi="Times New Roman"/>
                                <w:sz w:val="24"/>
                              </w:rPr>
                              <w:t>this application to:</w:t>
                            </w:r>
                          </w:p>
                          <w:p w:rsidR="00C375A4" w:rsidRPr="0026785B" w:rsidRDefault="00C375A4" w:rsidP="00B536F9">
                            <w:pPr>
                              <w:ind w:left="72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C375A4" w:rsidRPr="0026785B" w:rsidRDefault="000D5D9D" w:rsidP="00B536F9">
                            <w:pPr>
                              <w:ind w:left="72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City Engineer</w:t>
                            </w:r>
                            <w:r w:rsidR="00C375A4" w:rsidRPr="0026785B">
                              <w:rPr>
                                <w:rFonts w:ascii="Times New Roman" w:hAnsi="Times New Roman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City of South St. Paul</w:t>
                            </w:r>
                            <w:r w:rsidR="00C375A4" w:rsidRPr="0026785B">
                              <w:rPr>
                                <w:rFonts w:ascii="Times New Roman" w:hAnsi="Times New Roman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125 Third Avenue North</w:t>
                            </w:r>
                            <w:r w:rsidR="00C375A4" w:rsidRPr="0026785B">
                              <w:rPr>
                                <w:rFonts w:ascii="Times New Roman" w:hAnsi="Times New Roman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South St. Paul, MN 55075</w:t>
                            </w:r>
                          </w:p>
                          <w:p w:rsidR="00C375A4" w:rsidRPr="00CE60E7" w:rsidRDefault="00C375A4" w:rsidP="002E440F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19.65pt;margin-top:1.55pt;width:7in;height:17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" stroked="f">
                <v:textbox>
                  <w:txbxContent>
                    <w:p w:rsidR="00C375A4" w:rsidRPr="0026785B" w:rsidRDefault="00C375A4" w:rsidP="0026785B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I</w:t>
                      </w:r>
                      <w:r w:rsidRPr="0026785B">
                        <w:rPr>
                          <w:rFonts w:ascii="Times New Roman" w:hAnsi="Times New Roman"/>
                          <w:sz w:val="24"/>
                        </w:rPr>
                        <w:t xml:space="preserve">f you have any questions regarding this application form or the process, please call </w:t>
                      </w:r>
                      <w:r w:rsidR="000D5D9D">
                        <w:rPr>
                          <w:rFonts w:ascii="Times New Roman" w:hAnsi="Times New Roman"/>
                          <w:sz w:val="24"/>
                        </w:rPr>
                        <w:t xml:space="preserve">the City </w:t>
                      </w:r>
                      <w:proofErr w:type="gramStart"/>
                      <w:r w:rsidR="000D5D9D">
                        <w:rPr>
                          <w:rFonts w:ascii="Times New Roman" w:hAnsi="Times New Roman"/>
                          <w:sz w:val="24"/>
                        </w:rPr>
                        <w:t xml:space="preserve">Engineer </w:t>
                      </w:r>
                      <w:r w:rsidRPr="0026785B">
                        <w:rPr>
                          <w:rFonts w:ascii="Times New Roman" w:hAnsi="Times New Roman"/>
                          <w:sz w:val="24"/>
                        </w:rPr>
                        <w:t xml:space="preserve"> at</w:t>
                      </w:r>
                      <w:proofErr w:type="gramEnd"/>
                      <w:r w:rsidRPr="0026785B">
                        <w:rPr>
                          <w:rFonts w:ascii="Times New Roman" w:hAnsi="Times New Roman"/>
                          <w:sz w:val="24"/>
                        </w:rPr>
                        <w:t xml:space="preserve"> 651-</w:t>
                      </w:r>
                      <w:r w:rsidR="000D5D9D">
                        <w:rPr>
                          <w:rFonts w:ascii="Times New Roman" w:hAnsi="Times New Roman"/>
                          <w:sz w:val="24"/>
                        </w:rPr>
                        <w:t>554</w:t>
                      </w:r>
                      <w:r w:rsidRPr="0026785B">
                        <w:rPr>
                          <w:rFonts w:ascii="Times New Roman" w:hAnsi="Times New Roman"/>
                          <w:sz w:val="24"/>
                        </w:rPr>
                        <w:t>-</w:t>
                      </w:r>
                      <w:r w:rsidR="000D5D9D">
                        <w:rPr>
                          <w:rFonts w:ascii="Times New Roman" w:hAnsi="Times New Roman"/>
                          <w:sz w:val="24"/>
                        </w:rPr>
                        <w:t>3210</w:t>
                      </w:r>
                      <w:r w:rsidRPr="0026785B"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</w:p>
                    <w:p w:rsidR="00C375A4" w:rsidRDefault="00C375A4" w:rsidP="00B536F9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C375A4" w:rsidRPr="0026785B" w:rsidRDefault="00C375A4" w:rsidP="00B536F9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26785B">
                        <w:rPr>
                          <w:rFonts w:ascii="Times New Roman" w:hAnsi="Times New Roman"/>
                          <w:sz w:val="24"/>
                        </w:rPr>
                        <w:t xml:space="preserve">Please indicate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the</w:t>
                      </w:r>
                      <w:r w:rsidRPr="0026785B"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alternate</w:t>
                      </w:r>
                      <w:r w:rsidRPr="0026785B"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metering system </w:t>
                      </w:r>
                      <w:r w:rsidRPr="0026785B">
                        <w:rPr>
                          <w:rFonts w:ascii="Times New Roman" w:hAnsi="Times New Roman"/>
                          <w:sz w:val="24"/>
                        </w:rPr>
                        <w:t>you are selecting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by</w:t>
                      </w:r>
                      <w:r w:rsidRPr="0026785B">
                        <w:rPr>
                          <w:rFonts w:ascii="Times New Roman" w:hAnsi="Times New Roman"/>
                          <w:sz w:val="24"/>
                        </w:rPr>
                        <w:t xml:space="preserve"> sign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ing</w:t>
                      </w:r>
                      <w:r w:rsidRPr="0026785B">
                        <w:rPr>
                          <w:rFonts w:ascii="Times New Roman" w:hAnsi="Times New Roman"/>
                          <w:sz w:val="24"/>
                        </w:rPr>
                        <w:t xml:space="preserve"> and dat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ing</w:t>
                      </w:r>
                      <w:r w:rsidRPr="0026785B">
                        <w:rPr>
                          <w:rFonts w:ascii="Times New Roman" w:hAnsi="Times New Roman"/>
                          <w:sz w:val="24"/>
                        </w:rPr>
                        <w:t xml:space="preserve"> that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metering system</w:t>
                      </w:r>
                      <w:r w:rsidRPr="0026785B">
                        <w:rPr>
                          <w:rFonts w:ascii="Times New Roman" w:hAnsi="Times New Roman"/>
                          <w:sz w:val="24"/>
                        </w:rPr>
                        <w:t xml:space="preserve">, and return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both pages of </w:t>
                      </w:r>
                      <w:r w:rsidRPr="0026785B">
                        <w:rPr>
                          <w:rFonts w:ascii="Times New Roman" w:hAnsi="Times New Roman"/>
                          <w:sz w:val="24"/>
                        </w:rPr>
                        <w:t>this application to:</w:t>
                      </w:r>
                    </w:p>
                    <w:p w:rsidR="00C375A4" w:rsidRPr="0026785B" w:rsidRDefault="00C375A4" w:rsidP="00B536F9">
                      <w:pPr>
                        <w:ind w:left="720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C375A4" w:rsidRPr="0026785B" w:rsidRDefault="000D5D9D" w:rsidP="00B536F9">
                      <w:pPr>
                        <w:ind w:left="72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City Engineer</w:t>
                      </w:r>
                      <w:r w:rsidR="00C375A4" w:rsidRPr="0026785B">
                        <w:rPr>
                          <w:rFonts w:ascii="Times New Roman" w:hAnsi="Times New Roman"/>
                          <w:sz w:val="24"/>
                        </w:rPr>
                        <w:br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City of South St. Paul</w:t>
                      </w:r>
                      <w:r w:rsidR="00C375A4" w:rsidRPr="0026785B">
                        <w:rPr>
                          <w:rFonts w:ascii="Times New Roman" w:hAnsi="Times New Roman"/>
                          <w:sz w:val="24"/>
                        </w:rPr>
                        <w:br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125 Third Avenue North</w:t>
                      </w:r>
                      <w:r w:rsidR="00C375A4" w:rsidRPr="0026785B">
                        <w:rPr>
                          <w:rFonts w:ascii="Times New Roman" w:hAnsi="Times New Roman"/>
                          <w:sz w:val="24"/>
                        </w:rPr>
                        <w:br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South St. Paul, MN 55075</w:t>
                      </w:r>
                    </w:p>
                    <w:p w:rsidR="00C375A4" w:rsidRPr="00CE60E7" w:rsidRDefault="00C375A4" w:rsidP="002E440F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754D" w:rsidRPr="0026785B" w:rsidRDefault="0039754D" w:rsidP="0039754D">
      <w:pPr>
        <w:rPr>
          <w:rFonts w:ascii="Times New Roman" w:hAnsi="Times New Roman"/>
          <w:sz w:val="22"/>
          <w:szCs w:val="22"/>
        </w:rPr>
      </w:pPr>
    </w:p>
    <w:sectPr w:rsidR="0039754D" w:rsidRPr="0026785B" w:rsidSect="008001C8">
      <w:headerReference w:type="default" r:id="rId8"/>
      <w:footerReference w:type="default" r:id="rId9"/>
      <w:pgSz w:w="12240" w:h="15840"/>
      <w:pgMar w:top="153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5A4" w:rsidRDefault="00C375A4" w:rsidP="002E440F">
      <w:r>
        <w:separator/>
      </w:r>
    </w:p>
  </w:endnote>
  <w:endnote w:type="continuationSeparator" w:id="0">
    <w:p w:rsidR="00C375A4" w:rsidRDefault="00C375A4" w:rsidP="002E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5A4" w:rsidRDefault="00CA33F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20798">
      <w:rPr>
        <w:noProof/>
      </w:rPr>
      <w:t>1</w:t>
    </w:r>
    <w:r>
      <w:rPr>
        <w:noProof/>
      </w:rPr>
      <w:fldChar w:fldCharType="end"/>
    </w:r>
  </w:p>
  <w:p w:rsidR="00C375A4" w:rsidRDefault="00C375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5A4" w:rsidRDefault="00C375A4" w:rsidP="002E440F">
      <w:r>
        <w:separator/>
      </w:r>
    </w:p>
  </w:footnote>
  <w:footnote w:type="continuationSeparator" w:id="0">
    <w:p w:rsidR="00C375A4" w:rsidRDefault="00C375A4" w:rsidP="002E4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1C8" w:rsidRDefault="008001C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60599D" wp14:editId="3E5ABA73">
          <wp:simplePos x="0" y="0"/>
          <wp:positionH relativeFrom="column">
            <wp:posOffset>-15240</wp:posOffset>
          </wp:positionH>
          <wp:positionV relativeFrom="paragraph">
            <wp:posOffset>-182880</wp:posOffset>
          </wp:positionV>
          <wp:extent cx="1386840" cy="111252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111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E5760B"/>
    <w:multiLevelType w:val="hybridMultilevel"/>
    <w:tmpl w:val="69F4234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02476A"/>
    <w:multiLevelType w:val="hybridMultilevel"/>
    <w:tmpl w:val="177C4D6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C6D1A"/>
    <w:multiLevelType w:val="hybridMultilevel"/>
    <w:tmpl w:val="8F8C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D2BDE"/>
    <w:multiLevelType w:val="hybridMultilevel"/>
    <w:tmpl w:val="21645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C25F4C"/>
    <w:multiLevelType w:val="hybridMultilevel"/>
    <w:tmpl w:val="88E43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evenAndOddHeader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AD5"/>
    <w:rsid w:val="000071F7"/>
    <w:rsid w:val="00012B89"/>
    <w:rsid w:val="000134FA"/>
    <w:rsid w:val="00020BC8"/>
    <w:rsid w:val="0002798A"/>
    <w:rsid w:val="00036BBA"/>
    <w:rsid w:val="00043845"/>
    <w:rsid w:val="00063EEE"/>
    <w:rsid w:val="00083002"/>
    <w:rsid w:val="00087B85"/>
    <w:rsid w:val="000A01F1"/>
    <w:rsid w:val="000C1163"/>
    <w:rsid w:val="000D2539"/>
    <w:rsid w:val="000D5D9D"/>
    <w:rsid w:val="000F272E"/>
    <w:rsid w:val="000F2DF4"/>
    <w:rsid w:val="000F6783"/>
    <w:rsid w:val="00101CD9"/>
    <w:rsid w:val="001059A0"/>
    <w:rsid w:val="001205C0"/>
    <w:rsid w:val="00120C95"/>
    <w:rsid w:val="00141EF9"/>
    <w:rsid w:val="0014663E"/>
    <w:rsid w:val="00180664"/>
    <w:rsid w:val="00183CCF"/>
    <w:rsid w:val="0018477C"/>
    <w:rsid w:val="00185BA5"/>
    <w:rsid w:val="00185EF5"/>
    <w:rsid w:val="00195009"/>
    <w:rsid w:val="0019779B"/>
    <w:rsid w:val="00202DE9"/>
    <w:rsid w:val="00244515"/>
    <w:rsid w:val="00250014"/>
    <w:rsid w:val="00254D4B"/>
    <w:rsid w:val="00256F8D"/>
    <w:rsid w:val="0026785B"/>
    <w:rsid w:val="00271347"/>
    <w:rsid w:val="0027402F"/>
    <w:rsid w:val="00275BB5"/>
    <w:rsid w:val="00281BDE"/>
    <w:rsid w:val="00286F6A"/>
    <w:rsid w:val="00291C8C"/>
    <w:rsid w:val="002A1ECE"/>
    <w:rsid w:val="002A2510"/>
    <w:rsid w:val="002A733C"/>
    <w:rsid w:val="002B2759"/>
    <w:rsid w:val="002B4D1D"/>
    <w:rsid w:val="002C10B1"/>
    <w:rsid w:val="002D222A"/>
    <w:rsid w:val="002D486E"/>
    <w:rsid w:val="002E1B41"/>
    <w:rsid w:val="002E440F"/>
    <w:rsid w:val="00300F1D"/>
    <w:rsid w:val="003076FD"/>
    <w:rsid w:val="00317005"/>
    <w:rsid w:val="00335259"/>
    <w:rsid w:val="003439B2"/>
    <w:rsid w:val="0034599F"/>
    <w:rsid w:val="0035747B"/>
    <w:rsid w:val="003929F1"/>
    <w:rsid w:val="0039754D"/>
    <w:rsid w:val="003A1B63"/>
    <w:rsid w:val="003A41A1"/>
    <w:rsid w:val="003B2326"/>
    <w:rsid w:val="003D5418"/>
    <w:rsid w:val="003F1D46"/>
    <w:rsid w:val="00424787"/>
    <w:rsid w:val="00437ED0"/>
    <w:rsid w:val="00440CD8"/>
    <w:rsid w:val="00443837"/>
    <w:rsid w:val="00445BDA"/>
    <w:rsid w:val="00450F66"/>
    <w:rsid w:val="00461739"/>
    <w:rsid w:val="00467865"/>
    <w:rsid w:val="0048685F"/>
    <w:rsid w:val="004A1437"/>
    <w:rsid w:val="004A4198"/>
    <w:rsid w:val="004A54EA"/>
    <w:rsid w:val="004B0578"/>
    <w:rsid w:val="004B6993"/>
    <w:rsid w:val="004C2FEE"/>
    <w:rsid w:val="004E34C6"/>
    <w:rsid w:val="004F04FB"/>
    <w:rsid w:val="004F62AD"/>
    <w:rsid w:val="004F6649"/>
    <w:rsid w:val="00501AE8"/>
    <w:rsid w:val="00504B65"/>
    <w:rsid w:val="005114CE"/>
    <w:rsid w:val="0051574A"/>
    <w:rsid w:val="0052122B"/>
    <w:rsid w:val="00532BF7"/>
    <w:rsid w:val="00542885"/>
    <w:rsid w:val="005557F6"/>
    <w:rsid w:val="00560EFC"/>
    <w:rsid w:val="00563778"/>
    <w:rsid w:val="005A30F1"/>
    <w:rsid w:val="005B4AE2"/>
    <w:rsid w:val="005B5385"/>
    <w:rsid w:val="005C1689"/>
    <w:rsid w:val="005C3D49"/>
    <w:rsid w:val="005E63CC"/>
    <w:rsid w:val="005F02F8"/>
    <w:rsid w:val="005F6E87"/>
    <w:rsid w:val="00607A5E"/>
    <w:rsid w:val="00613129"/>
    <w:rsid w:val="00617C65"/>
    <w:rsid w:val="00623752"/>
    <w:rsid w:val="00625E22"/>
    <w:rsid w:val="00627326"/>
    <w:rsid w:val="006320A4"/>
    <w:rsid w:val="006409E2"/>
    <w:rsid w:val="00682C69"/>
    <w:rsid w:val="00687FE7"/>
    <w:rsid w:val="006B1105"/>
    <w:rsid w:val="006C388E"/>
    <w:rsid w:val="006D2635"/>
    <w:rsid w:val="006D779C"/>
    <w:rsid w:val="006E4F63"/>
    <w:rsid w:val="006E729E"/>
    <w:rsid w:val="007229D0"/>
    <w:rsid w:val="00731C0B"/>
    <w:rsid w:val="0075128C"/>
    <w:rsid w:val="007602AC"/>
    <w:rsid w:val="00764A31"/>
    <w:rsid w:val="00774B67"/>
    <w:rsid w:val="007763D4"/>
    <w:rsid w:val="00790B70"/>
    <w:rsid w:val="00793AC6"/>
    <w:rsid w:val="007A71DE"/>
    <w:rsid w:val="007B199B"/>
    <w:rsid w:val="007B6119"/>
    <w:rsid w:val="007C1DA0"/>
    <w:rsid w:val="007C3463"/>
    <w:rsid w:val="007E2A15"/>
    <w:rsid w:val="007E56C4"/>
    <w:rsid w:val="008001C8"/>
    <w:rsid w:val="008107D6"/>
    <w:rsid w:val="00841645"/>
    <w:rsid w:val="00851346"/>
    <w:rsid w:val="00852EC6"/>
    <w:rsid w:val="00880EDD"/>
    <w:rsid w:val="0088782D"/>
    <w:rsid w:val="008A0543"/>
    <w:rsid w:val="008B08EF"/>
    <w:rsid w:val="008B1E09"/>
    <w:rsid w:val="008B24BB"/>
    <w:rsid w:val="008B57DD"/>
    <w:rsid w:val="008B7081"/>
    <w:rsid w:val="008C5071"/>
    <w:rsid w:val="008D40FF"/>
    <w:rsid w:val="008F4CE4"/>
    <w:rsid w:val="00902964"/>
    <w:rsid w:val="009126F8"/>
    <w:rsid w:val="00935180"/>
    <w:rsid w:val="00941D4A"/>
    <w:rsid w:val="0094790F"/>
    <w:rsid w:val="00953AB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0BB0"/>
    <w:rsid w:val="009D6AEA"/>
    <w:rsid w:val="00A02F43"/>
    <w:rsid w:val="00A211B2"/>
    <w:rsid w:val="00A2727E"/>
    <w:rsid w:val="00A30AE6"/>
    <w:rsid w:val="00A35524"/>
    <w:rsid w:val="00A44858"/>
    <w:rsid w:val="00A5021C"/>
    <w:rsid w:val="00A60D60"/>
    <w:rsid w:val="00A74F99"/>
    <w:rsid w:val="00A82BA3"/>
    <w:rsid w:val="00A82ED8"/>
    <w:rsid w:val="00A94ACC"/>
    <w:rsid w:val="00A97FD5"/>
    <w:rsid w:val="00AA2AC0"/>
    <w:rsid w:val="00AE6FA4"/>
    <w:rsid w:val="00B03907"/>
    <w:rsid w:val="00B11811"/>
    <w:rsid w:val="00B12DE8"/>
    <w:rsid w:val="00B14C27"/>
    <w:rsid w:val="00B311E1"/>
    <w:rsid w:val="00B4735C"/>
    <w:rsid w:val="00B536F9"/>
    <w:rsid w:val="00B61AB6"/>
    <w:rsid w:val="00B90EC2"/>
    <w:rsid w:val="00BA268F"/>
    <w:rsid w:val="00BC3A7F"/>
    <w:rsid w:val="00BD0966"/>
    <w:rsid w:val="00BD6CAA"/>
    <w:rsid w:val="00C079CA"/>
    <w:rsid w:val="00C174AB"/>
    <w:rsid w:val="00C375A4"/>
    <w:rsid w:val="00C40EF8"/>
    <w:rsid w:val="00C5330F"/>
    <w:rsid w:val="00C53793"/>
    <w:rsid w:val="00C67741"/>
    <w:rsid w:val="00C74647"/>
    <w:rsid w:val="00C76039"/>
    <w:rsid w:val="00C76480"/>
    <w:rsid w:val="00C80AD2"/>
    <w:rsid w:val="00C90A29"/>
    <w:rsid w:val="00C92FD6"/>
    <w:rsid w:val="00CA28E6"/>
    <w:rsid w:val="00CA33FA"/>
    <w:rsid w:val="00CD247C"/>
    <w:rsid w:val="00CE60E7"/>
    <w:rsid w:val="00CE7CE9"/>
    <w:rsid w:val="00D03A13"/>
    <w:rsid w:val="00D14E73"/>
    <w:rsid w:val="00D36EAD"/>
    <w:rsid w:val="00D37782"/>
    <w:rsid w:val="00D6155E"/>
    <w:rsid w:val="00D629EC"/>
    <w:rsid w:val="00D66045"/>
    <w:rsid w:val="00D90A75"/>
    <w:rsid w:val="00D93081"/>
    <w:rsid w:val="00DA4B5C"/>
    <w:rsid w:val="00DB3736"/>
    <w:rsid w:val="00DC47A2"/>
    <w:rsid w:val="00DC4BE6"/>
    <w:rsid w:val="00DE1551"/>
    <w:rsid w:val="00DE7FB7"/>
    <w:rsid w:val="00E0437F"/>
    <w:rsid w:val="00E14755"/>
    <w:rsid w:val="00E20DDA"/>
    <w:rsid w:val="00E2338C"/>
    <w:rsid w:val="00E32A8B"/>
    <w:rsid w:val="00E36054"/>
    <w:rsid w:val="00E37E7B"/>
    <w:rsid w:val="00E46E04"/>
    <w:rsid w:val="00E56F86"/>
    <w:rsid w:val="00E87396"/>
    <w:rsid w:val="00EB478A"/>
    <w:rsid w:val="00EC42A3"/>
    <w:rsid w:val="00ED36EA"/>
    <w:rsid w:val="00EF708B"/>
    <w:rsid w:val="00F02A61"/>
    <w:rsid w:val="00F0365F"/>
    <w:rsid w:val="00F07B13"/>
    <w:rsid w:val="00F155F5"/>
    <w:rsid w:val="00F20798"/>
    <w:rsid w:val="00F22741"/>
    <w:rsid w:val="00F25AD5"/>
    <w:rsid w:val="00F264EB"/>
    <w:rsid w:val="00F51437"/>
    <w:rsid w:val="00F64AB2"/>
    <w:rsid w:val="00F83033"/>
    <w:rsid w:val="00F95F1B"/>
    <w:rsid w:val="00F966AA"/>
    <w:rsid w:val="00FB538F"/>
    <w:rsid w:val="00FB6B18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D37782"/>
    <w:rPr>
      <w:rFonts w:ascii="Tahoma" w:hAnsi="Tahoma"/>
      <w:sz w:val="16"/>
      <w:szCs w:val="24"/>
    </w:rPr>
  </w:style>
  <w:style w:type="character" w:styleId="CommentReference">
    <w:name w:val="annotation reference"/>
    <w:basedOn w:val="DefaultParagraphFont"/>
    <w:rsid w:val="006273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73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7326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627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7326"/>
    <w:rPr>
      <w:rFonts w:ascii="Tahoma" w:hAnsi="Tahoma"/>
      <w:b/>
      <w:bCs/>
    </w:rPr>
  </w:style>
  <w:style w:type="paragraph" w:styleId="Header">
    <w:name w:val="header"/>
    <w:basedOn w:val="Normal"/>
    <w:link w:val="HeaderChar"/>
    <w:rsid w:val="002E44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440F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uiPriority w:val="99"/>
    <w:rsid w:val="002E44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40F"/>
    <w:rPr>
      <w:rFonts w:ascii="Tahoma" w:hAnsi="Tahoma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D37782"/>
    <w:rPr>
      <w:rFonts w:ascii="Tahoma" w:hAnsi="Tahoma"/>
      <w:sz w:val="16"/>
      <w:szCs w:val="24"/>
    </w:rPr>
  </w:style>
  <w:style w:type="character" w:styleId="CommentReference">
    <w:name w:val="annotation reference"/>
    <w:basedOn w:val="DefaultParagraphFont"/>
    <w:rsid w:val="006273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73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7326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627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7326"/>
    <w:rPr>
      <w:rFonts w:ascii="Tahoma" w:hAnsi="Tahoma"/>
      <w:b/>
      <w:bCs/>
    </w:rPr>
  </w:style>
  <w:style w:type="paragraph" w:styleId="Header">
    <w:name w:val="header"/>
    <w:basedOn w:val="Normal"/>
    <w:link w:val="HeaderChar"/>
    <w:rsid w:val="002E44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440F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uiPriority w:val="99"/>
    <w:rsid w:val="002E44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40F"/>
    <w:rPr>
      <w:rFonts w:ascii="Tahoma" w:hAnsi="Tahoma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linj\AppData\Roaming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8</TotalTime>
  <Pages>2</Pages>
  <Words>654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wallinj</dc:creator>
  <cp:lastModifiedBy>Linda Nelson</cp:lastModifiedBy>
  <cp:revision>5</cp:revision>
  <cp:lastPrinted>2013-03-18T15:54:00Z</cp:lastPrinted>
  <dcterms:created xsi:type="dcterms:W3CDTF">2013-03-18T15:52:00Z</dcterms:created>
  <dcterms:modified xsi:type="dcterms:W3CDTF">2013-03-20T20:19:00Z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